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F0" w:rsidRPr="006B6AA6" w:rsidRDefault="006039F0" w:rsidP="00D32AF5">
      <w:pPr>
        <w:spacing w:before="120"/>
        <w:jc w:val="center"/>
        <w:rPr>
          <w:rFonts w:asciiTheme="minorHAnsi" w:hAnsiTheme="minorHAnsi"/>
          <w:b/>
          <w:bCs/>
        </w:rPr>
      </w:pPr>
      <w:r w:rsidRPr="006B6AA6">
        <w:rPr>
          <w:rFonts w:asciiTheme="minorHAnsi" w:hAnsiTheme="minorHAnsi"/>
          <w:b/>
          <w:bCs/>
        </w:rPr>
        <w:t>BEYLİKDÜZÜ BELEDİYESİ HUKUK İŞLERİ MÜDÜRLÜĞÜ ÇALIŞMA YÖNETMELİĞİ</w:t>
      </w:r>
    </w:p>
    <w:p w:rsidR="006039F0" w:rsidRPr="006B6AA6" w:rsidRDefault="006039F0" w:rsidP="00D32AF5">
      <w:pPr>
        <w:spacing w:before="120"/>
        <w:jc w:val="both"/>
        <w:rPr>
          <w:rFonts w:asciiTheme="minorHAnsi" w:hAnsiTheme="minorHAnsi"/>
          <w:b/>
          <w:bCs/>
        </w:rPr>
      </w:pPr>
    </w:p>
    <w:p w:rsidR="006039F0" w:rsidRPr="006B6AA6" w:rsidRDefault="006039F0" w:rsidP="00D32AF5">
      <w:pPr>
        <w:spacing w:before="120"/>
        <w:jc w:val="center"/>
        <w:rPr>
          <w:rFonts w:asciiTheme="minorHAnsi" w:hAnsiTheme="minorHAnsi"/>
        </w:rPr>
      </w:pPr>
      <w:r w:rsidRPr="006B6AA6">
        <w:rPr>
          <w:rFonts w:asciiTheme="minorHAnsi" w:hAnsiTheme="minorHAnsi"/>
          <w:b/>
          <w:bCs/>
        </w:rPr>
        <w:t>BİRİNCİ BÖLÜM</w:t>
      </w:r>
    </w:p>
    <w:p w:rsidR="006039F0" w:rsidRPr="006B6AA6" w:rsidRDefault="006039F0" w:rsidP="00D32AF5">
      <w:pPr>
        <w:spacing w:before="120"/>
        <w:jc w:val="center"/>
        <w:rPr>
          <w:rFonts w:asciiTheme="minorHAnsi" w:hAnsiTheme="minorHAnsi"/>
          <w:b/>
        </w:rPr>
      </w:pPr>
      <w:r w:rsidRPr="006B6AA6">
        <w:rPr>
          <w:rFonts w:asciiTheme="minorHAnsi" w:hAnsiTheme="minorHAnsi"/>
          <w:b/>
        </w:rPr>
        <w:t>Amaç, Kapsam, Dayanak ve Tanımlar</w:t>
      </w:r>
    </w:p>
    <w:p w:rsidR="006039F0" w:rsidRPr="006B6AA6" w:rsidRDefault="006039F0" w:rsidP="00D32AF5">
      <w:pPr>
        <w:spacing w:before="120"/>
        <w:jc w:val="both"/>
        <w:rPr>
          <w:rFonts w:asciiTheme="minorHAnsi" w:hAnsiTheme="minorHAnsi"/>
          <w:b/>
          <w:bCs/>
        </w:rPr>
      </w:pPr>
      <w:r w:rsidRPr="006B6AA6">
        <w:rPr>
          <w:rFonts w:asciiTheme="minorHAnsi" w:hAnsiTheme="minorHAnsi"/>
          <w:b/>
          <w:bCs/>
        </w:rPr>
        <w:t>Amaç</w:t>
      </w:r>
    </w:p>
    <w:p w:rsidR="006039F0" w:rsidRPr="006B6AA6" w:rsidRDefault="00D32AF5" w:rsidP="00D32AF5">
      <w:pPr>
        <w:spacing w:before="120"/>
        <w:jc w:val="both"/>
        <w:rPr>
          <w:rFonts w:asciiTheme="minorHAnsi" w:hAnsiTheme="minorHAnsi"/>
        </w:rPr>
      </w:pPr>
      <w:r w:rsidRPr="006B6AA6">
        <w:rPr>
          <w:rFonts w:asciiTheme="minorHAnsi" w:hAnsiTheme="minorHAnsi"/>
          <w:b/>
          <w:bCs/>
        </w:rPr>
        <w:t xml:space="preserve">MADDE </w:t>
      </w:r>
      <w:r w:rsidR="006039F0" w:rsidRPr="006B6AA6">
        <w:rPr>
          <w:rFonts w:asciiTheme="minorHAnsi" w:hAnsiTheme="minorHAnsi"/>
          <w:b/>
          <w:bCs/>
        </w:rPr>
        <w:t xml:space="preserve">1- </w:t>
      </w:r>
      <w:r w:rsidRPr="006B6AA6">
        <w:rPr>
          <w:rFonts w:asciiTheme="minorHAnsi" w:hAnsiTheme="minorHAnsi"/>
          <w:bCs/>
        </w:rPr>
        <w:t>(1)</w:t>
      </w:r>
      <w:r w:rsidR="006039F0" w:rsidRPr="006B6AA6">
        <w:rPr>
          <w:rFonts w:asciiTheme="minorHAnsi" w:hAnsiTheme="minorHAnsi"/>
          <w:bCs/>
        </w:rPr>
        <w:t>Bu Yönetmeliğin amacı;</w:t>
      </w:r>
      <w:r w:rsidR="00E159A5" w:rsidRPr="006B6AA6">
        <w:rPr>
          <w:rFonts w:asciiTheme="minorHAnsi" w:hAnsiTheme="minorHAnsi"/>
          <w:bCs/>
        </w:rPr>
        <w:t xml:space="preserve"> </w:t>
      </w:r>
      <w:r w:rsidR="006039F0" w:rsidRPr="006B6AA6">
        <w:rPr>
          <w:rFonts w:asciiTheme="minorHAnsi" w:hAnsiTheme="minorHAnsi"/>
        </w:rPr>
        <w:t>Beylikdüzü Belediye Başkanlığı Hukuk İşleri Müdürlüğü’nün çalışmasına ilişkin usul ve esasları düzenlemekt</w:t>
      </w:r>
      <w:r w:rsidR="003C4E45" w:rsidRPr="006B6AA6">
        <w:rPr>
          <w:rFonts w:asciiTheme="minorHAnsi" w:hAnsiTheme="minorHAnsi"/>
        </w:rPr>
        <w:t>ir</w:t>
      </w:r>
      <w:r w:rsidR="006039F0" w:rsidRPr="006B6AA6">
        <w:rPr>
          <w:rFonts w:asciiTheme="minorHAnsi" w:hAnsiTheme="minorHAnsi"/>
        </w:rPr>
        <w:t xml:space="preserve">. </w:t>
      </w:r>
    </w:p>
    <w:p w:rsidR="006039F0" w:rsidRPr="006B6AA6" w:rsidRDefault="006039F0" w:rsidP="00D32AF5">
      <w:pPr>
        <w:spacing w:before="120"/>
        <w:jc w:val="both"/>
        <w:rPr>
          <w:rFonts w:asciiTheme="minorHAnsi" w:hAnsiTheme="minorHAnsi"/>
          <w:b/>
          <w:bCs/>
        </w:rPr>
      </w:pPr>
      <w:r w:rsidRPr="006B6AA6">
        <w:rPr>
          <w:rFonts w:asciiTheme="minorHAnsi" w:hAnsiTheme="minorHAnsi"/>
          <w:b/>
          <w:bCs/>
        </w:rPr>
        <w:t>Kapsam</w:t>
      </w:r>
    </w:p>
    <w:p w:rsidR="006039F0" w:rsidRPr="006B6AA6" w:rsidRDefault="00D32AF5" w:rsidP="00D32AF5">
      <w:pPr>
        <w:spacing w:before="120"/>
        <w:jc w:val="both"/>
        <w:rPr>
          <w:rFonts w:asciiTheme="minorHAnsi" w:hAnsiTheme="minorHAnsi"/>
        </w:rPr>
      </w:pPr>
      <w:r w:rsidRPr="006B6AA6">
        <w:rPr>
          <w:rFonts w:asciiTheme="minorHAnsi" w:hAnsiTheme="minorHAnsi"/>
          <w:b/>
          <w:bCs/>
        </w:rPr>
        <w:t xml:space="preserve">MADDE </w:t>
      </w:r>
      <w:r w:rsidR="006039F0" w:rsidRPr="006B6AA6">
        <w:rPr>
          <w:rFonts w:asciiTheme="minorHAnsi" w:hAnsiTheme="minorHAnsi"/>
          <w:b/>
          <w:bCs/>
        </w:rPr>
        <w:t xml:space="preserve">2- </w:t>
      </w:r>
      <w:r w:rsidRPr="006B6AA6">
        <w:rPr>
          <w:rFonts w:asciiTheme="minorHAnsi" w:hAnsiTheme="minorHAnsi"/>
          <w:bCs/>
        </w:rPr>
        <w:t>(2)</w:t>
      </w:r>
      <w:r w:rsidR="006039F0" w:rsidRPr="006B6AA6">
        <w:rPr>
          <w:rFonts w:asciiTheme="minorHAnsi" w:hAnsiTheme="minorHAnsi"/>
          <w:bCs/>
        </w:rPr>
        <w:t>Bu Yönetmelik;</w:t>
      </w:r>
      <w:r w:rsidR="00E159A5" w:rsidRPr="006B6AA6">
        <w:rPr>
          <w:rFonts w:asciiTheme="minorHAnsi" w:hAnsiTheme="minorHAnsi"/>
          <w:bCs/>
        </w:rPr>
        <w:t xml:space="preserve"> </w:t>
      </w:r>
      <w:r w:rsidR="006039F0" w:rsidRPr="006B6AA6">
        <w:rPr>
          <w:rFonts w:asciiTheme="minorHAnsi" w:hAnsiTheme="minorHAnsi"/>
        </w:rPr>
        <w:t xml:space="preserve">Beylikdüzü Belediye Başkanlığı Hukuk İşleri Müdürlüğünün </w:t>
      </w:r>
      <w:r w:rsidR="00696C46" w:rsidRPr="006B6AA6">
        <w:rPr>
          <w:rFonts w:asciiTheme="minorHAnsi" w:hAnsiTheme="minorHAnsi"/>
        </w:rPr>
        <w:t xml:space="preserve">hizmet ve çalışmalarına ilişkin usul ve esasları kapsar. </w:t>
      </w:r>
    </w:p>
    <w:p w:rsidR="00696C46" w:rsidRPr="006B6AA6" w:rsidRDefault="00696C46" w:rsidP="00D32AF5">
      <w:pPr>
        <w:spacing w:before="120"/>
        <w:rPr>
          <w:rFonts w:asciiTheme="minorHAnsi" w:hAnsiTheme="minorHAnsi"/>
          <w:b/>
        </w:rPr>
      </w:pPr>
      <w:r w:rsidRPr="006B6AA6">
        <w:rPr>
          <w:rFonts w:asciiTheme="minorHAnsi" w:hAnsiTheme="minorHAnsi"/>
          <w:b/>
        </w:rPr>
        <w:t>Dayanak</w:t>
      </w:r>
    </w:p>
    <w:p w:rsidR="00696C46" w:rsidRPr="006B6AA6" w:rsidRDefault="00696C46" w:rsidP="00D32AF5">
      <w:pPr>
        <w:spacing w:before="120"/>
        <w:jc w:val="both"/>
        <w:rPr>
          <w:rFonts w:asciiTheme="minorHAnsi" w:hAnsiTheme="minorHAnsi"/>
        </w:rPr>
      </w:pPr>
      <w:proofErr w:type="gramStart"/>
      <w:r w:rsidRPr="006B6AA6">
        <w:rPr>
          <w:rFonts w:asciiTheme="minorHAnsi" w:hAnsiTheme="minorHAnsi"/>
          <w:b/>
        </w:rPr>
        <w:t>MADDE 3 -</w:t>
      </w:r>
      <w:r w:rsidRPr="006B6AA6">
        <w:rPr>
          <w:rFonts w:asciiTheme="minorHAnsi" w:hAnsiTheme="minorHAnsi"/>
        </w:rPr>
        <w:t xml:space="preserve"> (1) Bu Yönetmelik, 5393 sayılı Belediye Kanunu’nun 15 inci maddesinin birinci fıkrasının (b) bendi, 18 inci maddesinin birinci fıkrasının (m) bendi, 38 inci ve 48 inci maddeleri ile 659 sayılı Genel Bütçe Kapsamındaki Kamu İdareleri ve Özel Bütçeli İdarelerde Hukuk Hizmetlerinin Yürütülmesine İlişkin Kanun Hükmünde Kararname hükümlerine dayanılarak hazırlanmıştır.</w:t>
      </w:r>
      <w:proofErr w:type="gramEnd"/>
    </w:p>
    <w:p w:rsidR="00696C46" w:rsidRPr="006B6AA6" w:rsidRDefault="00696C46" w:rsidP="00D32AF5">
      <w:pPr>
        <w:spacing w:before="120"/>
        <w:rPr>
          <w:rFonts w:asciiTheme="minorHAnsi" w:hAnsiTheme="minorHAnsi"/>
          <w:b/>
        </w:rPr>
      </w:pPr>
      <w:r w:rsidRPr="006B6AA6">
        <w:rPr>
          <w:rFonts w:asciiTheme="minorHAnsi" w:hAnsiTheme="minorHAnsi"/>
          <w:b/>
        </w:rPr>
        <w:t>Tanımlar ve kısaltmalar</w:t>
      </w:r>
    </w:p>
    <w:p w:rsidR="00696C46" w:rsidRPr="006B6AA6" w:rsidRDefault="00696C46" w:rsidP="00D32AF5">
      <w:pPr>
        <w:spacing w:before="120"/>
        <w:rPr>
          <w:rFonts w:asciiTheme="minorHAnsi" w:hAnsiTheme="minorHAnsi"/>
        </w:rPr>
      </w:pPr>
      <w:r w:rsidRPr="006B6AA6">
        <w:rPr>
          <w:rFonts w:asciiTheme="minorHAnsi" w:hAnsiTheme="minorHAnsi"/>
          <w:b/>
        </w:rPr>
        <w:t>MADDE 4 -</w:t>
      </w:r>
      <w:r w:rsidRPr="006B6AA6">
        <w:rPr>
          <w:rFonts w:asciiTheme="minorHAnsi" w:hAnsiTheme="minorHAnsi"/>
        </w:rPr>
        <w:t xml:space="preserve"> (1) Bu Yönetmeliğin uygulanmasında;</w:t>
      </w:r>
    </w:p>
    <w:p w:rsidR="00696C46" w:rsidRPr="006B6AA6" w:rsidRDefault="00696C46" w:rsidP="00D32AF5">
      <w:pPr>
        <w:spacing w:before="120"/>
        <w:jc w:val="both"/>
        <w:rPr>
          <w:rFonts w:asciiTheme="minorHAnsi" w:hAnsiTheme="minorHAnsi"/>
        </w:rPr>
      </w:pPr>
      <w:r w:rsidRPr="006B6AA6">
        <w:rPr>
          <w:rFonts w:asciiTheme="minorHAnsi" w:hAnsiTheme="minorHAnsi"/>
        </w:rPr>
        <w:t>a) Avukat: Kadrolu ve sözleşmeli avukatları,</w:t>
      </w:r>
    </w:p>
    <w:p w:rsidR="00696C46" w:rsidRPr="006B6AA6" w:rsidRDefault="00696C46" w:rsidP="00D32AF5">
      <w:pPr>
        <w:spacing w:before="120"/>
        <w:rPr>
          <w:rFonts w:asciiTheme="minorHAnsi" w:hAnsiTheme="minorHAnsi"/>
        </w:rPr>
      </w:pPr>
      <w:r w:rsidRPr="006B6AA6">
        <w:rPr>
          <w:rFonts w:asciiTheme="minorHAnsi" w:hAnsiTheme="minorHAnsi"/>
        </w:rPr>
        <w:t>b) Başkan: Belediye Başkanını,</w:t>
      </w:r>
    </w:p>
    <w:p w:rsidR="00696C46" w:rsidRPr="006B6AA6" w:rsidRDefault="00696C46" w:rsidP="00D32AF5">
      <w:pPr>
        <w:spacing w:before="120"/>
        <w:jc w:val="both"/>
        <w:rPr>
          <w:rFonts w:asciiTheme="minorHAnsi" w:hAnsiTheme="minorHAnsi"/>
        </w:rPr>
      </w:pPr>
      <w:r w:rsidRPr="006B6AA6">
        <w:rPr>
          <w:rFonts w:asciiTheme="minorHAnsi" w:hAnsiTheme="minorHAnsi"/>
        </w:rPr>
        <w:t>c) Başkanlık: Beylikdüzü Belediye Başkanlığını,</w:t>
      </w:r>
    </w:p>
    <w:p w:rsidR="00696C46" w:rsidRPr="006B6AA6" w:rsidRDefault="00696C46" w:rsidP="00D32AF5">
      <w:pPr>
        <w:spacing w:before="120"/>
        <w:rPr>
          <w:rFonts w:asciiTheme="minorHAnsi" w:hAnsiTheme="minorHAnsi"/>
        </w:rPr>
      </w:pPr>
      <w:r w:rsidRPr="006B6AA6">
        <w:rPr>
          <w:rFonts w:asciiTheme="minorHAnsi" w:hAnsiTheme="minorHAnsi"/>
        </w:rPr>
        <w:t>d) Belediye: Beylikdüzü Belediyesini,</w:t>
      </w:r>
    </w:p>
    <w:p w:rsidR="00696C46" w:rsidRPr="006B6AA6" w:rsidRDefault="00696C46" w:rsidP="00D32AF5">
      <w:pPr>
        <w:spacing w:before="120"/>
        <w:rPr>
          <w:rFonts w:asciiTheme="minorHAnsi" w:hAnsiTheme="minorHAnsi"/>
        </w:rPr>
      </w:pPr>
      <w:r w:rsidRPr="006B6AA6">
        <w:rPr>
          <w:rFonts w:asciiTheme="minorHAnsi" w:hAnsiTheme="minorHAnsi"/>
        </w:rPr>
        <w:t xml:space="preserve">e) Encümen: Beylikdüzü Belediyesi Encümenini, </w:t>
      </w:r>
    </w:p>
    <w:p w:rsidR="00696C46" w:rsidRPr="006B6AA6" w:rsidRDefault="00696C46" w:rsidP="00D32AF5">
      <w:pPr>
        <w:spacing w:before="120"/>
        <w:rPr>
          <w:rFonts w:asciiTheme="minorHAnsi" w:hAnsiTheme="minorHAnsi"/>
        </w:rPr>
      </w:pPr>
      <w:r w:rsidRPr="006B6AA6">
        <w:rPr>
          <w:rFonts w:asciiTheme="minorHAnsi" w:hAnsiTheme="minorHAnsi"/>
        </w:rPr>
        <w:t xml:space="preserve">f) Meclis: Beylikdüzü Belediyesi Meclisini, </w:t>
      </w:r>
    </w:p>
    <w:p w:rsidR="00696C46" w:rsidRPr="006B6AA6" w:rsidRDefault="00696C46" w:rsidP="00D32AF5">
      <w:pPr>
        <w:spacing w:before="120"/>
        <w:jc w:val="both"/>
        <w:rPr>
          <w:rFonts w:asciiTheme="minorHAnsi" w:hAnsiTheme="minorHAnsi"/>
        </w:rPr>
      </w:pPr>
      <w:r w:rsidRPr="006B6AA6">
        <w:rPr>
          <w:rFonts w:asciiTheme="minorHAnsi" w:hAnsiTheme="minorHAnsi"/>
        </w:rPr>
        <w:t>g) Müdür: Hukuk İşleri Müdürünü,</w:t>
      </w:r>
    </w:p>
    <w:p w:rsidR="00696C46" w:rsidRPr="00EA0177" w:rsidRDefault="00696C46" w:rsidP="00D32AF5">
      <w:pPr>
        <w:spacing w:before="120"/>
        <w:jc w:val="both"/>
        <w:rPr>
          <w:rFonts w:asciiTheme="minorHAnsi" w:hAnsiTheme="minorHAnsi"/>
        </w:rPr>
      </w:pPr>
      <w:r w:rsidRPr="00EA0177">
        <w:rPr>
          <w:rFonts w:asciiTheme="minorHAnsi" w:hAnsiTheme="minorHAnsi"/>
        </w:rPr>
        <w:t>h) Müdürlük: Hukuk İşleri Müdürlüğünü,</w:t>
      </w:r>
    </w:p>
    <w:p w:rsidR="00696C46" w:rsidRPr="006B6AA6" w:rsidRDefault="00696C46" w:rsidP="00D32AF5">
      <w:pPr>
        <w:spacing w:before="120"/>
        <w:jc w:val="both"/>
        <w:rPr>
          <w:rFonts w:asciiTheme="minorHAnsi" w:hAnsiTheme="minorHAnsi"/>
        </w:rPr>
      </w:pPr>
      <w:r w:rsidRPr="006B6AA6">
        <w:rPr>
          <w:rFonts w:asciiTheme="minorHAnsi" w:hAnsiTheme="minorHAnsi"/>
        </w:rPr>
        <w:t>ı) Şef: Hukuk İşleri Müdürüne bağlı şefleri,</w:t>
      </w:r>
    </w:p>
    <w:p w:rsidR="00696C46" w:rsidRPr="006B6AA6" w:rsidRDefault="00696C46" w:rsidP="00D32AF5">
      <w:pPr>
        <w:spacing w:before="120"/>
        <w:rPr>
          <w:rFonts w:asciiTheme="minorHAnsi" w:hAnsiTheme="minorHAnsi"/>
        </w:rPr>
      </w:pPr>
      <w:r w:rsidRPr="006B6AA6">
        <w:rPr>
          <w:rFonts w:asciiTheme="minorHAnsi" w:hAnsiTheme="minorHAnsi"/>
        </w:rPr>
        <w:t>i) Şeflik: Hukuk İşleri Müdürlüğüne bağlı şeflikleri,</w:t>
      </w:r>
    </w:p>
    <w:p w:rsidR="00696C46" w:rsidRPr="006B6AA6" w:rsidRDefault="00696C46" w:rsidP="00D32AF5">
      <w:pPr>
        <w:spacing w:before="120"/>
        <w:rPr>
          <w:rFonts w:asciiTheme="minorHAnsi" w:hAnsiTheme="minorHAnsi"/>
        </w:rPr>
      </w:pPr>
      <w:r w:rsidRPr="006B6AA6">
        <w:rPr>
          <w:rFonts w:asciiTheme="minorHAnsi" w:hAnsiTheme="minorHAnsi"/>
        </w:rPr>
        <w:t>j) Teknik ve İdari Personel: Müdürlükte çalışan Takip Memuru, Memur, Bilgisayar İşletmeni, Veri Hazırlama ve Kontrol İşletmeni ve diğer teknik ve idari personeli,</w:t>
      </w:r>
    </w:p>
    <w:p w:rsidR="00696C46" w:rsidRPr="006B6AA6" w:rsidRDefault="00696C46" w:rsidP="00D32AF5">
      <w:pPr>
        <w:spacing w:before="120"/>
        <w:jc w:val="both"/>
        <w:rPr>
          <w:rFonts w:asciiTheme="minorHAnsi" w:hAnsiTheme="minorHAnsi"/>
          <w:b/>
          <w:bCs/>
        </w:rPr>
      </w:pPr>
      <w:r w:rsidRPr="006B6AA6">
        <w:rPr>
          <w:rFonts w:asciiTheme="minorHAnsi" w:hAnsiTheme="minorHAnsi"/>
        </w:rPr>
        <w:t>k) Yönetmelik: Bu Yönetmeliği,</w:t>
      </w:r>
    </w:p>
    <w:p w:rsidR="00696C46" w:rsidRPr="006B6AA6" w:rsidRDefault="00696C46" w:rsidP="00D32AF5">
      <w:pPr>
        <w:spacing w:before="120"/>
        <w:rPr>
          <w:rFonts w:asciiTheme="minorHAnsi" w:hAnsiTheme="minorHAnsi"/>
        </w:rPr>
      </w:pPr>
      <w:proofErr w:type="gramStart"/>
      <w:r w:rsidRPr="006B6AA6">
        <w:rPr>
          <w:rFonts w:asciiTheme="minorHAnsi" w:hAnsiTheme="minorHAnsi"/>
        </w:rPr>
        <w:t>ifade</w:t>
      </w:r>
      <w:proofErr w:type="gramEnd"/>
      <w:r w:rsidRPr="006B6AA6">
        <w:rPr>
          <w:rFonts w:asciiTheme="minorHAnsi" w:hAnsiTheme="minorHAnsi"/>
        </w:rPr>
        <w:t xml:space="preserve"> eder.</w:t>
      </w:r>
    </w:p>
    <w:p w:rsidR="0074150E" w:rsidRDefault="0074150E" w:rsidP="00D32AF5">
      <w:pPr>
        <w:spacing w:before="120"/>
        <w:jc w:val="center"/>
        <w:rPr>
          <w:rFonts w:asciiTheme="minorHAnsi" w:hAnsiTheme="minorHAnsi"/>
          <w:b/>
        </w:rPr>
      </w:pPr>
    </w:p>
    <w:p w:rsidR="0074150E" w:rsidRDefault="0074150E" w:rsidP="00D32AF5">
      <w:pPr>
        <w:spacing w:before="120"/>
        <w:jc w:val="center"/>
        <w:rPr>
          <w:rFonts w:asciiTheme="minorHAnsi" w:hAnsiTheme="minorHAnsi"/>
          <w:b/>
        </w:rPr>
      </w:pPr>
    </w:p>
    <w:p w:rsidR="0074150E" w:rsidRDefault="0074150E" w:rsidP="00D32AF5">
      <w:pPr>
        <w:spacing w:before="120"/>
        <w:jc w:val="center"/>
        <w:rPr>
          <w:rFonts w:asciiTheme="minorHAnsi" w:hAnsiTheme="minorHAnsi"/>
          <w:b/>
        </w:rPr>
      </w:pPr>
    </w:p>
    <w:p w:rsidR="00D35660" w:rsidRPr="006B6AA6" w:rsidRDefault="00D35660" w:rsidP="00D32AF5">
      <w:pPr>
        <w:spacing w:before="120"/>
        <w:jc w:val="center"/>
        <w:rPr>
          <w:rFonts w:asciiTheme="minorHAnsi" w:hAnsiTheme="minorHAnsi"/>
          <w:b/>
        </w:rPr>
      </w:pPr>
      <w:r w:rsidRPr="006B6AA6">
        <w:rPr>
          <w:rFonts w:asciiTheme="minorHAnsi" w:hAnsiTheme="minorHAnsi"/>
          <w:b/>
        </w:rPr>
        <w:lastRenderedPageBreak/>
        <w:t>İKİNCİ BÖLÜM</w:t>
      </w:r>
    </w:p>
    <w:p w:rsidR="00D35660" w:rsidRPr="006B6AA6" w:rsidRDefault="00D35660" w:rsidP="00D32AF5">
      <w:pPr>
        <w:spacing w:before="120"/>
        <w:jc w:val="center"/>
        <w:rPr>
          <w:rFonts w:asciiTheme="minorHAnsi" w:hAnsiTheme="minorHAnsi"/>
          <w:b/>
        </w:rPr>
      </w:pPr>
      <w:r w:rsidRPr="006B6AA6">
        <w:rPr>
          <w:rFonts w:asciiTheme="minorHAnsi" w:hAnsiTheme="minorHAnsi"/>
          <w:b/>
        </w:rPr>
        <w:t xml:space="preserve">Müdürlüğün Yapısı ve Görevleri </w:t>
      </w:r>
    </w:p>
    <w:p w:rsidR="00D35660" w:rsidRPr="006B6AA6" w:rsidRDefault="00D35660" w:rsidP="00D32AF5">
      <w:pPr>
        <w:spacing w:before="120"/>
        <w:rPr>
          <w:rFonts w:asciiTheme="minorHAnsi" w:hAnsiTheme="minorHAnsi"/>
          <w:b/>
        </w:rPr>
      </w:pPr>
      <w:bookmarkStart w:id="0" w:name="bookmark1"/>
      <w:r w:rsidRPr="006B6AA6">
        <w:rPr>
          <w:rFonts w:asciiTheme="minorHAnsi" w:hAnsiTheme="minorHAnsi"/>
          <w:b/>
        </w:rPr>
        <w:t>Müdürlüğün yapısı</w:t>
      </w:r>
      <w:bookmarkEnd w:id="0"/>
    </w:p>
    <w:p w:rsidR="00D35660" w:rsidRPr="006B6AA6" w:rsidRDefault="00D35660" w:rsidP="00D32AF5">
      <w:pPr>
        <w:spacing w:before="120"/>
        <w:rPr>
          <w:rFonts w:asciiTheme="minorHAnsi" w:hAnsiTheme="minorHAnsi"/>
        </w:rPr>
      </w:pPr>
      <w:r w:rsidRPr="006B6AA6">
        <w:rPr>
          <w:rFonts w:asciiTheme="minorHAnsi" w:hAnsiTheme="minorHAnsi"/>
          <w:b/>
        </w:rPr>
        <w:t>MADDE 5 -</w:t>
      </w:r>
      <w:r w:rsidRPr="006B6AA6">
        <w:rPr>
          <w:rFonts w:asciiTheme="minorHAnsi" w:hAnsiTheme="minorHAnsi"/>
        </w:rPr>
        <w:t xml:space="preserve"> (1) </w:t>
      </w:r>
      <w:r w:rsidR="00E159A5" w:rsidRPr="006B6AA6">
        <w:rPr>
          <w:rFonts w:asciiTheme="minorHAnsi" w:hAnsiTheme="minorHAnsi"/>
        </w:rPr>
        <w:t>Hukuk İşleri Müdürlüğünün</w:t>
      </w:r>
      <w:r w:rsidRPr="006B6AA6">
        <w:rPr>
          <w:rFonts w:asciiTheme="minorHAnsi" w:hAnsiTheme="minorHAnsi"/>
        </w:rPr>
        <w:t xml:space="preserve"> personel yapısı; Norm Kadro Cetvelindeki unvan ve sayıyı aşmamak üzere müdür, şef, avukat, memur, işçi ve sözleşmeli personelden oluşmaktadır.</w:t>
      </w:r>
    </w:p>
    <w:p w:rsidR="006039F0" w:rsidRPr="006B6AA6" w:rsidRDefault="00D35660" w:rsidP="00D32AF5">
      <w:pPr>
        <w:spacing w:before="120"/>
        <w:jc w:val="both"/>
        <w:rPr>
          <w:rFonts w:asciiTheme="minorHAnsi" w:hAnsiTheme="minorHAnsi"/>
          <w:b/>
          <w:bCs/>
        </w:rPr>
      </w:pPr>
      <w:r w:rsidRPr="006B6AA6">
        <w:rPr>
          <w:rFonts w:asciiTheme="minorHAnsi" w:hAnsiTheme="minorHAnsi"/>
          <w:b/>
          <w:bCs/>
        </w:rPr>
        <w:t xml:space="preserve">Hukuk İşleri Müdürlüğünün </w:t>
      </w:r>
      <w:r w:rsidR="006039F0" w:rsidRPr="006B6AA6">
        <w:rPr>
          <w:rFonts w:asciiTheme="minorHAnsi" w:hAnsiTheme="minorHAnsi"/>
          <w:b/>
          <w:bCs/>
        </w:rPr>
        <w:t>Görevleri</w:t>
      </w:r>
    </w:p>
    <w:p w:rsidR="00D35660" w:rsidRPr="006B6AA6" w:rsidRDefault="00D35660"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b/>
          <w:color w:val="000000"/>
        </w:rPr>
        <w:t>MADDE 6-</w:t>
      </w:r>
      <w:r w:rsidR="001B6E0A" w:rsidRPr="006B6AA6">
        <w:rPr>
          <w:rFonts w:asciiTheme="minorHAnsi" w:hAnsiTheme="minorHAnsi"/>
          <w:color w:val="000000"/>
        </w:rPr>
        <w:t xml:space="preserve">(1) </w:t>
      </w:r>
      <w:r w:rsidRPr="006B6AA6">
        <w:rPr>
          <w:rFonts w:asciiTheme="minorHAnsi" w:hAnsiTheme="minorHAnsi"/>
          <w:color w:val="000000"/>
        </w:rPr>
        <w:t>Hukuk İşleri Müdürlüğü’nün görevleri, aşağıda sıralandığı gibidir.</w:t>
      </w:r>
    </w:p>
    <w:p w:rsidR="003C4E45" w:rsidRPr="006B6AA6" w:rsidRDefault="003C4E45" w:rsidP="003C4E45">
      <w:pPr>
        <w:spacing w:before="120"/>
        <w:jc w:val="both"/>
        <w:rPr>
          <w:rFonts w:asciiTheme="minorHAnsi" w:hAnsiTheme="minorHAnsi"/>
          <w:color w:val="FF0000"/>
        </w:rPr>
      </w:pPr>
      <w:r w:rsidRPr="006B6AA6">
        <w:rPr>
          <w:rFonts w:asciiTheme="minorHAnsi" w:hAnsiTheme="minorHAnsi"/>
        </w:rPr>
        <w:t>a) Belediyenin taraf olduğu adli ve idari davalarda, tahkim yargılamasında, icra işlemlerinde ve yargıya intikal eden diğer her türlü hukuki uyuşmazlıklarda Belediyeyi temsil etmek, dava ve icra işlemlerini vekil sıfatı ile takip etmek.</w:t>
      </w:r>
    </w:p>
    <w:p w:rsidR="003C4E45" w:rsidRPr="00EA0177" w:rsidRDefault="003C4E45" w:rsidP="003C4E45">
      <w:pPr>
        <w:spacing w:before="120"/>
        <w:jc w:val="both"/>
        <w:rPr>
          <w:rFonts w:asciiTheme="minorHAnsi" w:hAnsiTheme="minorHAnsi"/>
        </w:rPr>
      </w:pPr>
      <w:r w:rsidRPr="00EA0177">
        <w:rPr>
          <w:rFonts w:asciiTheme="minorHAnsi" w:hAnsiTheme="minorHAnsi"/>
        </w:rPr>
        <w:t>b)  Belediyece hizmet satın alma yoluyla temsil ettirilecek dava ve icra takipleri ve tahkim ile ilgili işlemleri koordine etmek, izlemek ve denetlemek.</w:t>
      </w:r>
    </w:p>
    <w:p w:rsidR="00D35660" w:rsidRPr="006B6AA6" w:rsidRDefault="003C4E45" w:rsidP="00D32AF5">
      <w:pPr>
        <w:spacing w:before="120"/>
        <w:jc w:val="both"/>
        <w:rPr>
          <w:rFonts w:asciiTheme="minorHAnsi" w:hAnsiTheme="minorHAnsi"/>
          <w:color w:val="000000"/>
        </w:rPr>
      </w:pPr>
      <w:r w:rsidRPr="006B6AA6">
        <w:rPr>
          <w:rFonts w:asciiTheme="minorHAnsi" w:hAnsiTheme="minorHAnsi"/>
        </w:rPr>
        <w:t>c</w:t>
      </w:r>
      <w:r w:rsidR="0084277C" w:rsidRPr="006B6AA6">
        <w:rPr>
          <w:rFonts w:asciiTheme="minorHAnsi" w:hAnsiTheme="minorHAnsi"/>
        </w:rPr>
        <w:t xml:space="preserve">) </w:t>
      </w:r>
      <w:r w:rsidR="00D35660" w:rsidRPr="006B6AA6">
        <w:rPr>
          <w:rFonts w:asciiTheme="minorHAnsi" w:hAnsiTheme="minorHAnsi"/>
          <w:color w:val="000000"/>
        </w:rPr>
        <w:t>Belediye tüzel kişiliğini temsil etmek ve gerektiğinde yasal yollara başvurulmasına ilişkin işlemleri yürütmek.</w:t>
      </w:r>
    </w:p>
    <w:p w:rsidR="008100B4" w:rsidRPr="006B6AA6" w:rsidRDefault="003C4E45" w:rsidP="00D32AF5">
      <w:pPr>
        <w:pStyle w:val="Balk1"/>
        <w:spacing w:before="120"/>
        <w:ind w:firstLine="0"/>
        <w:jc w:val="both"/>
        <w:rPr>
          <w:rFonts w:asciiTheme="minorHAnsi" w:hAnsiTheme="minorHAnsi"/>
          <w:szCs w:val="24"/>
        </w:rPr>
      </w:pPr>
      <w:r w:rsidRPr="006B6AA6">
        <w:rPr>
          <w:rFonts w:asciiTheme="minorHAnsi" w:hAnsiTheme="minorHAnsi"/>
          <w:color w:val="000000"/>
          <w:szCs w:val="24"/>
        </w:rPr>
        <w:t>d</w:t>
      </w:r>
      <w:r w:rsidR="0084277C" w:rsidRPr="006B6AA6">
        <w:rPr>
          <w:rFonts w:asciiTheme="minorHAnsi" w:hAnsiTheme="minorHAnsi"/>
          <w:color w:val="000000"/>
          <w:szCs w:val="24"/>
        </w:rPr>
        <w:t>)</w:t>
      </w:r>
      <w:r w:rsidR="008100B4" w:rsidRPr="006B6AA6">
        <w:rPr>
          <w:rFonts w:asciiTheme="minorHAnsi" w:hAnsiTheme="minorHAnsi"/>
          <w:szCs w:val="24"/>
        </w:rPr>
        <w:t>Belediyenin görev alanına giren hususlarda mevzuatı derlemek ve değerlendirmek</w:t>
      </w:r>
      <w:r w:rsidR="0084277C" w:rsidRPr="006B6AA6">
        <w:rPr>
          <w:rFonts w:asciiTheme="minorHAnsi" w:hAnsiTheme="minorHAnsi"/>
          <w:szCs w:val="24"/>
        </w:rPr>
        <w:t xml:space="preserve"> suretiyle Beled</w:t>
      </w:r>
      <w:r w:rsidR="00D32AF5" w:rsidRPr="006B6AA6">
        <w:rPr>
          <w:rFonts w:asciiTheme="minorHAnsi" w:hAnsiTheme="minorHAnsi"/>
          <w:szCs w:val="24"/>
        </w:rPr>
        <w:t>i</w:t>
      </w:r>
      <w:r w:rsidR="0084277C" w:rsidRPr="006B6AA6">
        <w:rPr>
          <w:rFonts w:asciiTheme="minorHAnsi" w:hAnsiTheme="minorHAnsi"/>
          <w:szCs w:val="24"/>
        </w:rPr>
        <w:t>yeye hukuki danışmanlık yapmak</w:t>
      </w:r>
      <w:r w:rsidR="008100B4" w:rsidRPr="006B6AA6">
        <w:rPr>
          <w:rFonts w:asciiTheme="minorHAnsi" w:hAnsiTheme="minorHAnsi"/>
          <w:szCs w:val="24"/>
        </w:rPr>
        <w:t>,</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e</w:t>
      </w:r>
      <w:r w:rsidR="0084277C" w:rsidRPr="006B6AA6">
        <w:rPr>
          <w:rFonts w:asciiTheme="minorHAnsi" w:hAnsiTheme="minorHAnsi"/>
          <w:color w:val="000000"/>
        </w:rPr>
        <w:t xml:space="preserve">) </w:t>
      </w:r>
      <w:r w:rsidR="00D35660" w:rsidRPr="006B6AA6">
        <w:rPr>
          <w:rFonts w:asciiTheme="minorHAnsi" w:hAnsiTheme="minorHAnsi"/>
          <w:color w:val="000000"/>
        </w:rPr>
        <w:t>Belediye ve Belediyenin görev alanıyla ilgili mevzuata ilişkin hazırlık ve değişiklik çalışmalarını yapmak, diğer kurum ve kuruluşlarca hazırlanan mevzuat düzenlemeleri ile ilgili Belediyenin görüşünü oluşturmak.</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f</w:t>
      </w:r>
      <w:r w:rsidR="006F35F2" w:rsidRPr="006B6AA6">
        <w:rPr>
          <w:rFonts w:asciiTheme="minorHAnsi" w:hAnsiTheme="minorHAnsi"/>
          <w:color w:val="000000"/>
        </w:rPr>
        <w:t>)</w:t>
      </w:r>
      <w:r w:rsidR="00D35660" w:rsidRPr="006B6AA6">
        <w:rPr>
          <w:rFonts w:asciiTheme="minorHAnsi" w:hAnsiTheme="minorHAnsi"/>
          <w:color w:val="000000"/>
        </w:rPr>
        <w:t xml:space="preserve"> Belediyenin üçüncü kişilerle olan alacak, hak ve borçları hakkındaki işlemleri yürütmek.</w:t>
      </w:r>
    </w:p>
    <w:p w:rsidR="008100B4" w:rsidRPr="006B6AA6" w:rsidRDefault="003C4E45" w:rsidP="00D32AF5">
      <w:pPr>
        <w:spacing w:before="120"/>
        <w:jc w:val="both"/>
        <w:rPr>
          <w:rFonts w:asciiTheme="minorHAnsi" w:hAnsiTheme="minorHAnsi"/>
        </w:rPr>
      </w:pPr>
      <w:r w:rsidRPr="006B6AA6">
        <w:rPr>
          <w:rFonts w:asciiTheme="minorHAnsi" w:hAnsiTheme="minorHAnsi"/>
          <w:color w:val="000000"/>
        </w:rPr>
        <w:t>g</w:t>
      </w:r>
      <w:r w:rsidR="006F35F2" w:rsidRPr="006B6AA6">
        <w:rPr>
          <w:rFonts w:asciiTheme="minorHAnsi" w:hAnsiTheme="minorHAnsi"/>
          <w:color w:val="000000"/>
        </w:rPr>
        <w:t xml:space="preserve">) </w:t>
      </w:r>
      <w:r w:rsidR="00D35660" w:rsidRPr="006B6AA6">
        <w:rPr>
          <w:rFonts w:asciiTheme="minorHAnsi" w:hAnsiTheme="minorHAnsi"/>
          <w:color w:val="000000"/>
        </w:rPr>
        <w:t>Başkanın uygun gördüğü</w:t>
      </w:r>
      <w:r w:rsidRPr="006B6AA6">
        <w:rPr>
          <w:rFonts w:asciiTheme="minorHAnsi" w:hAnsiTheme="minorHAnsi"/>
          <w:color w:val="000000"/>
        </w:rPr>
        <w:t xml:space="preserve"> </w:t>
      </w:r>
      <w:r w:rsidR="0084277C" w:rsidRPr="006B6AA6">
        <w:rPr>
          <w:rFonts w:asciiTheme="minorHAnsi" w:hAnsiTheme="minorHAnsi"/>
          <w:color w:val="000000"/>
        </w:rPr>
        <w:t>ve/veya</w:t>
      </w:r>
      <w:r w:rsidR="008100B4" w:rsidRPr="006B6AA6">
        <w:rPr>
          <w:rFonts w:asciiTheme="minorHAnsi" w:hAnsiTheme="minorHAnsi"/>
        </w:rPr>
        <w:t xml:space="preserve"> Belediye Encümeni </w:t>
      </w:r>
      <w:r w:rsidR="0084277C" w:rsidRPr="006B6AA6">
        <w:rPr>
          <w:rFonts w:asciiTheme="minorHAnsi" w:hAnsiTheme="minorHAnsi"/>
        </w:rPr>
        <w:t>ile</w:t>
      </w:r>
      <w:r w:rsidR="008100B4" w:rsidRPr="006B6AA6">
        <w:rPr>
          <w:rFonts w:asciiTheme="minorHAnsi" w:hAnsiTheme="minorHAnsi"/>
        </w:rPr>
        <w:t xml:space="preserve"> Müdürlüklerin kendi görevlerini yapmaları veya yetkilerini kullanmaları esnasında karşılaştıkları sorunlar veya mevzuatın yorumlanması hususundaki hukuki mütalaa taleplerini karşılamak, </w:t>
      </w:r>
    </w:p>
    <w:p w:rsidR="006F35F2"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h</w:t>
      </w:r>
      <w:r w:rsidR="006F35F2" w:rsidRPr="006B6AA6">
        <w:rPr>
          <w:rFonts w:asciiTheme="minorHAnsi" w:hAnsiTheme="minorHAnsi"/>
          <w:color w:val="000000"/>
        </w:rPr>
        <w:t xml:space="preserve">) </w:t>
      </w:r>
      <w:r w:rsidR="00D35660" w:rsidRPr="006B6AA6">
        <w:rPr>
          <w:rFonts w:asciiTheme="minorHAnsi" w:hAnsiTheme="minorHAnsi"/>
          <w:color w:val="000000"/>
        </w:rPr>
        <w:t xml:space="preserve">Belediye adına </w:t>
      </w:r>
      <w:r w:rsidR="006F35F2" w:rsidRPr="006B6AA6">
        <w:rPr>
          <w:rFonts w:asciiTheme="minorHAnsi" w:hAnsiTheme="minorHAnsi"/>
          <w:color w:val="000000"/>
        </w:rPr>
        <w:t xml:space="preserve">hazırlanan </w:t>
      </w:r>
      <w:r w:rsidR="00D35660" w:rsidRPr="006B6AA6">
        <w:rPr>
          <w:rFonts w:asciiTheme="minorHAnsi" w:hAnsiTheme="minorHAnsi"/>
          <w:color w:val="000000"/>
        </w:rPr>
        <w:t>protokoller</w:t>
      </w:r>
      <w:r w:rsidR="006F35F2" w:rsidRPr="006B6AA6">
        <w:rPr>
          <w:rFonts w:asciiTheme="minorHAnsi" w:hAnsiTheme="minorHAnsi"/>
          <w:color w:val="000000"/>
        </w:rPr>
        <w:t>i incelemek ve görüş oluşturmak,</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ı</w:t>
      </w:r>
      <w:r w:rsidR="006F35F2" w:rsidRPr="006B6AA6">
        <w:rPr>
          <w:rFonts w:asciiTheme="minorHAnsi" w:hAnsiTheme="minorHAnsi"/>
          <w:color w:val="000000"/>
        </w:rPr>
        <w:t xml:space="preserve">) </w:t>
      </w:r>
      <w:r w:rsidR="00D35660" w:rsidRPr="006B6AA6">
        <w:rPr>
          <w:rFonts w:asciiTheme="minorHAnsi" w:hAnsiTheme="minorHAnsi"/>
          <w:color w:val="000000"/>
        </w:rPr>
        <w:t xml:space="preserve">Belediye Başkanlığı’na ait her türlü idari, </w:t>
      </w:r>
      <w:proofErr w:type="spellStart"/>
      <w:r w:rsidR="00D35660" w:rsidRPr="006B6AA6">
        <w:rPr>
          <w:rFonts w:asciiTheme="minorHAnsi" w:hAnsiTheme="minorHAnsi"/>
          <w:color w:val="000000"/>
        </w:rPr>
        <w:t>tasarrufi</w:t>
      </w:r>
      <w:proofErr w:type="spellEnd"/>
      <w:r w:rsidR="00D35660" w:rsidRPr="006B6AA6">
        <w:rPr>
          <w:rFonts w:asciiTheme="minorHAnsi" w:hAnsiTheme="minorHAnsi"/>
          <w:color w:val="000000"/>
        </w:rPr>
        <w:t xml:space="preserve"> ve hukuki işlemlerin hukuka uygunluğunu sağlamak için Başkanlıkça lüzum görülen hallerde Belediye Başkanlığı adına yapılması gereken işlevleri belirlemek, diğer Birimler tarafından hazırlanan düzenlemeleri gerektiğinde hukuki açıdan incelemek ve ilgili Birimlere görüş bildirmek.</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i</w:t>
      </w:r>
      <w:r w:rsidR="006F35F2" w:rsidRPr="006B6AA6">
        <w:rPr>
          <w:rFonts w:asciiTheme="minorHAnsi" w:hAnsiTheme="minorHAnsi"/>
          <w:color w:val="000000"/>
        </w:rPr>
        <w:t xml:space="preserve">) </w:t>
      </w:r>
      <w:r w:rsidR="00D35660" w:rsidRPr="006B6AA6">
        <w:rPr>
          <w:rFonts w:asciiTheme="minorHAnsi" w:hAnsiTheme="minorHAnsi"/>
          <w:color w:val="000000"/>
        </w:rPr>
        <w:t>Başkanlığın menfaatlerini koruyucu, anlaşmazlıkları önleyici, hukuki tedbirleri zamanında almak, anlaşma ve sözleşmelerin bu esasa uygun olarak yapılmasına yardımcı olmak.</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j</w:t>
      </w:r>
      <w:r w:rsidR="006F35F2" w:rsidRPr="006B6AA6">
        <w:rPr>
          <w:rFonts w:asciiTheme="minorHAnsi" w:hAnsiTheme="minorHAnsi"/>
          <w:color w:val="000000"/>
        </w:rPr>
        <w:t xml:space="preserve">) </w:t>
      </w:r>
      <w:r w:rsidR="00D35660" w:rsidRPr="006B6AA6">
        <w:rPr>
          <w:rFonts w:asciiTheme="minorHAnsi" w:hAnsiTheme="minorHAnsi"/>
          <w:color w:val="000000"/>
        </w:rPr>
        <w:t xml:space="preserve">Kurumun görevlerini daha iyi gerçekleştirmesini, mevzuata, plana ve programa uygun çalışmasını temin amacıyla gerekli hukuki teklifleri hazırlamak ve Başkanlığa sunmak. </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k</w:t>
      </w:r>
      <w:r w:rsidR="006F35F2" w:rsidRPr="006B6AA6">
        <w:rPr>
          <w:rFonts w:asciiTheme="minorHAnsi" w:hAnsiTheme="minorHAnsi"/>
          <w:color w:val="000000"/>
        </w:rPr>
        <w:t xml:space="preserve">) </w:t>
      </w:r>
      <w:r w:rsidR="00D35660" w:rsidRPr="006B6AA6">
        <w:rPr>
          <w:rFonts w:asciiTheme="minorHAnsi" w:hAnsiTheme="minorHAnsi"/>
          <w:color w:val="000000"/>
        </w:rPr>
        <w:t>Belediye</w:t>
      </w:r>
      <w:r w:rsidR="006F35F2" w:rsidRPr="006B6AA6">
        <w:rPr>
          <w:rFonts w:asciiTheme="minorHAnsi" w:hAnsiTheme="minorHAnsi"/>
          <w:color w:val="000000"/>
        </w:rPr>
        <w:t xml:space="preserve">ye </w:t>
      </w:r>
      <w:r w:rsidR="00D35660" w:rsidRPr="006B6AA6">
        <w:rPr>
          <w:rFonts w:asciiTheme="minorHAnsi" w:hAnsiTheme="minorHAnsi"/>
          <w:color w:val="000000"/>
        </w:rPr>
        <w:t xml:space="preserve">gönderilen her türlü </w:t>
      </w:r>
      <w:r w:rsidR="006F35F2" w:rsidRPr="006B6AA6">
        <w:rPr>
          <w:rFonts w:asciiTheme="minorHAnsi" w:hAnsiTheme="minorHAnsi"/>
          <w:color w:val="000000"/>
        </w:rPr>
        <w:t xml:space="preserve">dava </w:t>
      </w:r>
      <w:r w:rsidR="00D35660" w:rsidRPr="006B6AA6">
        <w:rPr>
          <w:rFonts w:asciiTheme="minorHAnsi" w:hAnsiTheme="minorHAnsi"/>
          <w:color w:val="000000"/>
        </w:rPr>
        <w:t>tebligatı</w:t>
      </w:r>
      <w:r w:rsidR="006F35F2" w:rsidRPr="006B6AA6">
        <w:rPr>
          <w:rFonts w:asciiTheme="minorHAnsi" w:hAnsiTheme="minorHAnsi"/>
          <w:color w:val="000000"/>
        </w:rPr>
        <w:t>nı</w:t>
      </w:r>
      <w:r w:rsidR="00D35660" w:rsidRPr="006B6AA6">
        <w:rPr>
          <w:rFonts w:asciiTheme="minorHAnsi" w:hAnsiTheme="minorHAnsi"/>
          <w:color w:val="000000"/>
        </w:rPr>
        <w:t xml:space="preserve"> almak veya alınmasını sağlamak. </w:t>
      </w:r>
    </w:p>
    <w:p w:rsidR="006F35F2"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l</w:t>
      </w:r>
      <w:r w:rsidR="0084277C" w:rsidRPr="006B6AA6">
        <w:rPr>
          <w:rFonts w:asciiTheme="minorHAnsi" w:hAnsiTheme="minorHAnsi"/>
          <w:color w:val="000000"/>
        </w:rPr>
        <w:t>)</w:t>
      </w:r>
      <w:r w:rsidR="00D35660" w:rsidRPr="006B6AA6">
        <w:rPr>
          <w:rFonts w:asciiTheme="minorHAnsi" w:hAnsiTheme="minorHAnsi"/>
          <w:color w:val="000000"/>
        </w:rPr>
        <w:t xml:space="preserve"> Belediye tüzel kişiliği adına diğer kişiler tarafından gönderilen ihtarnameler</w:t>
      </w:r>
      <w:r w:rsidR="006F35F2" w:rsidRPr="006B6AA6">
        <w:rPr>
          <w:rFonts w:asciiTheme="minorHAnsi" w:hAnsiTheme="minorHAnsi"/>
          <w:color w:val="000000"/>
        </w:rPr>
        <w:t>e cevap verilirken, ilgili Müdürlükle</w:t>
      </w:r>
      <w:r w:rsidR="00E159A5" w:rsidRPr="006B6AA6">
        <w:rPr>
          <w:rFonts w:asciiTheme="minorHAnsi" w:hAnsiTheme="minorHAnsi"/>
          <w:color w:val="000000"/>
        </w:rPr>
        <w:t>rin talebi üzerine görüş vermek.</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m</w:t>
      </w:r>
      <w:r w:rsidR="006F35F2" w:rsidRPr="006B6AA6">
        <w:rPr>
          <w:rFonts w:asciiTheme="minorHAnsi" w:hAnsiTheme="minorHAnsi"/>
          <w:color w:val="000000"/>
        </w:rPr>
        <w:t>)</w:t>
      </w:r>
      <w:r w:rsidR="00D35660" w:rsidRPr="006B6AA6">
        <w:rPr>
          <w:rFonts w:asciiTheme="minorHAnsi" w:hAnsiTheme="minorHAnsi"/>
          <w:color w:val="000000"/>
        </w:rPr>
        <w:t xml:space="preserve"> Başkanlık </w:t>
      </w:r>
      <w:r w:rsidR="006F35F2" w:rsidRPr="006B6AA6">
        <w:rPr>
          <w:rFonts w:asciiTheme="minorHAnsi" w:hAnsiTheme="minorHAnsi"/>
          <w:color w:val="000000"/>
        </w:rPr>
        <w:t>makamı</w:t>
      </w:r>
      <w:r w:rsidR="00D35660" w:rsidRPr="006B6AA6">
        <w:rPr>
          <w:rFonts w:asciiTheme="minorHAnsi" w:hAnsiTheme="minorHAnsi"/>
          <w:color w:val="000000"/>
        </w:rPr>
        <w:t xml:space="preserve"> veya </w:t>
      </w:r>
      <w:r w:rsidR="006F35F2" w:rsidRPr="006B6AA6">
        <w:rPr>
          <w:rFonts w:asciiTheme="minorHAnsi" w:hAnsiTheme="minorHAnsi"/>
          <w:color w:val="000000"/>
        </w:rPr>
        <w:t>Müdürlükler</w:t>
      </w:r>
      <w:r w:rsidR="00D35660" w:rsidRPr="006B6AA6">
        <w:rPr>
          <w:rFonts w:asciiTheme="minorHAnsi" w:hAnsiTheme="minorHAnsi"/>
          <w:color w:val="000000"/>
        </w:rPr>
        <w:t xml:space="preserve">den gelen dava dosyalarının ve belgelerin kayıt ve </w:t>
      </w:r>
      <w:r w:rsidR="006F35F2" w:rsidRPr="006B6AA6">
        <w:rPr>
          <w:rFonts w:asciiTheme="minorHAnsi" w:hAnsiTheme="minorHAnsi"/>
          <w:color w:val="000000"/>
        </w:rPr>
        <w:t>havale işlevlerini yürütmek.</w:t>
      </w:r>
    </w:p>
    <w:p w:rsidR="006F35F2"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lastRenderedPageBreak/>
        <w:t>n</w:t>
      </w:r>
      <w:r w:rsidR="006F35F2" w:rsidRPr="006B6AA6">
        <w:rPr>
          <w:rFonts w:asciiTheme="minorHAnsi" w:hAnsiTheme="minorHAnsi"/>
          <w:color w:val="000000"/>
        </w:rPr>
        <w:t>) Yukarıda sayılan konular dışında dava ve benzeri konulara ilişkin diğer hususları yerine getirmek.</w:t>
      </w:r>
    </w:p>
    <w:p w:rsidR="008100B4" w:rsidRPr="006B6AA6" w:rsidRDefault="003C4E45" w:rsidP="00D32AF5">
      <w:pPr>
        <w:spacing w:before="120"/>
        <w:jc w:val="both"/>
        <w:rPr>
          <w:rFonts w:asciiTheme="minorHAnsi" w:hAnsiTheme="minorHAnsi"/>
        </w:rPr>
      </w:pPr>
      <w:r w:rsidRPr="006B6AA6">
        <w:rPr>
          <w:rFonts w:asciiTheme="minorHAnsi" w:hAnsiTheme="minorHAnsi"/>
        </w:rPr>
        <w:t>o</w:t>
      </w:r>
      <w:r w:rsidR="0084277C" w:rsidRPr="006B6AA6">
        <w:rPr>
          <w:rFonts w:asciiTheme="minorHAnsi" w:hAnsiTheme="minorHAnsi"/>
        </w:rPr>
        <w:t xml:space="preserve">) </w:t>
      </w:r>
      <w:r w:rsidR="008100B4" w:rsidRPr="006B6AA6">
        <w:rPr>
          <w:rFonts w:asciiTheme="minorHAnsi" w:hAnsiTheme="minorHAnsi"/>
        </w:rPr>
        <w:t>Müdürlüğün rutin işleyişi ile ilgili idari iş ve işlemleri yapmak</w:t>
      </w:r>
      <w:r w:rsidR="00E159A5" w:rsidRPr="006B6AA6">
        <w:rPr>
          <w:rFonts w:asciiTheme="minorHAnsi" w:hAnsiTheme="minorHAnsi"/>
        </w:rPr>
        <w:t>.</w:t>
      </w:r>
      <w:r w:rsidR="008100B4" w:rsidRPr="006B6AA6">
        <w:rPr>
          <w:rFonts w:asciiTheme="minorHAnsi" w:hAnsiTheme="minorHAnsi"/>
        </w:rPr>
        <w:t xml:space="preserve"> </w:t>
      </w:r>
    </w:p>
    <w:p w:rsidR="00D35660" w:rsidRPr="006B6AA6" w:rsidRDefault="003C4E45" w:rsidP="00D32AF5">
      <w:pPr>
        <w:suppressAutoHyphens/>
        <w:autoSpaceDE w:val="0"/>
        <w:autoSpaceDN w:val="0"/>
        <w:adjustRightInd w:val="0"/>
        <w:spacing w:before="120"/>
        <w:jc w:val="both"/>
        <w:textAlignment w:val="center"/>
        <w:rPr>
          <w:rFonts w:asciiTheme="minorHAnsi" w:hAnsiTheme="minorHAnsi"/>
          <w:color w:val="000000"/>
        </w:rPr>
      </w:pPr>
      <w:r w:rsidRPr="006B6AA6">
        <w:rPr>
          <w:rFonts w:asciiTheme="minorHAnsi" w:hAnsiTheme="minorHAnsi"/>
          <w:color w:val="000000"/>
        </w:rPr>
        <w:t>ö</w:t>
      </w:r>
      <w:r w:rsidR="006F35F2" w:rsidRPr="006B6AA6">
        <w:rPr>
          <w:rFonts w:asciiTheme="minorHAnsi" w:hAnsiTheme="minorHAnsi"/>
          <w:color w:val="000000"/>
        </w:rPr>
        <w:t>)</w:t>
      </w:r>
      <w:r w:rsidR="00D35660" w:rsidRPr="006B6AA6">
        <w:rPr>
          <w:rFonts w:asciiTheme="minorHAnsi" w:hAnsiTheme="minorHAnsi"/>
          <w:color w:val="000000"/>
        </w:rPr>
        <w:t xml:space="preserve"> Başkan tarafından verilecek diğer görevleri yapmak.</w:t>
      </w:r>
    </w:p>
    <w:p w:rsidR="0074150E" w:rsidRDefault="0074150E" w:rsidP="00D32AF5">
      <w:pPr>
        <w:spacing w:before="120"/>
        <w:jc w:val="center"/>
        <w:rPr>
          <w:rFonts w:asciiTheme="minorHAnsi" w:hAnsiTheme="minorHAnsi"/>
          <w:b/>
        </w:rPr>
      </w:pPr>
    </w:p>
    <w:p w:rsidR="006039F0" w:rsidRPr="006B6AA6" w:rsidRDefault="006039F0" w:rsidP="00D32AF5">
      <w:pPr>
        <w:spacing w:before="120"/>
        <w:jc w:val="center"/>
        <w:rPr>
          <w:rFonts w:asciiTheme="minorHAnsi" w:hAnsiTheme="minorHAnsi"/>
          <w:b/>
        </w:rPr>
      </w:pPr>
      <w:r w:rsidRPr="006B6AA6">
        <w:rPr>
          <w:rFonts w:asciiTheme="minorHAnsi" w:hAnsiTheme="minorHAnsi"/>
          <w:b/>
        </w:rPr>
        <w:t>ÜÇÜNCÜ BÖLÜM</w:t>
      </w:r>
    </w:p>
    <w:p w:rsidR="006039F0" w:rsidRPr="006B6AA6" w:rsidRDefault="006039F0" w:rsidP="00D32AF5">
      <w:pPr>
        <w:spacing w:before="120"/>
        <w:jc w:val="center"/>
        <w:rPr>
          <w:rFonts w:asciiTheme="minorHAnsi" w:hAnsiTheme="minorHAnsi"/>
          <w:b/>
        </w:rPr>
      </w:pPr>
      <w:r w:rsidRPr="006B6AA6">
        <w:rPr>
          <w:rFonts w:asciiTheme="minorHAnsi" w:hAnsiTheme="minorHAnsi"/>
          <w:b/>
        </w:rPr>
        <w:t>Çalışma Esasları</w:t>
      </w:r>
    </w:p>
    <w:p w:rsidR="006039F0" w:rsidRPr="006B6AA6" w:rsidRDefault="006039F0" w:rsidP="00D32AF5">
      <w:pPr>
        <w:spacing w:before="120"/>
        <w:jc w:val="both"/>
        <w:rPr>
          <w:rFonts w:asciiTheme="minorHAnsi" w:hAnsiTheme="minorHAnsi"/>
          <w:b/>
        </w:rPr>
      </w:pPr>
      <w:r w:rsidRPr="006B6AA6">
        <w:rPr>
          <w:rFonts w:asciiTheme="minorHAnsi" w:hAnsiTheme="minorHAnsi"/>
          <w:b/>
        </w:rPr>
        <w:t xml:space="preserve">Hukuki Görüş İstenmesi </w:t>
      </w:r>
    </w:p>
    <w:p w:rsidR="0084277C" w:rsidRPr="006B6AA6" w:rsidRDefault="00D32AF5" w:rsidP="00D32AF5">
      <w:pPr>
        <w:pStyle w:val="AltKonuBal"/>
        <w:spacing w:before="120" w:after="0"/>
        <w:jc w:val="both"/>
        <w:rPr>
          <w:rFonts w:asciiTheme="minorHAnsi" w:hAnsiTheme="minorHAnsi"/>
        </w:rPr>
      </w:pPr>
      <w:r w:rsidRPr="006B6AA6">
        <w:rPr>
          <w:rFonts w:asciiTheme="minorHAnsi" w:hAnsiTheme="minorHAnsi"/>
          <w:b/>
        </w:rPr>
        <w:t>MADDE 7</w:t>
      </w:r>
      <w:r w:rsidR="006039F0" w:rsidRPr="006B6AA6">
        <w:rPr>
          <w:rFonts w:asciiTheme="minorHAnsi" w:hAnsiTheme="minorHAnsi"/>
          <w:b/>
        </w:rPr>
        <w:t xml:space="preserve">- </w:t>
      </w:r>
      <w:r w:rsidR="0084277C" w:rsidRPr="006B6AA6">
        <w:rPr>
          <w:rFonts w:asciiTheme="minorHAnsi" w:hAnsiTheme="minorHAnsi"/>
        </w:rPr>
        <w:t>(1)</w:t>
      </w:r>
      <w:r w:rsidR="006039F0" w:rsidRPr="006B6AA6">
        <w:rPr>
          <w:rFonts w:asciiTheme="minorHAnsi" w:hAnsiTheme="minorHAnsi"/>
        </w:rPr>
        <w:t xml:space="preserve">Hukuk İşleri Müdürlüğünden herhangi bir konuda hukuki görüş, </w:t>
      </w:r>
    </w:p>
    <w:p w:rsidR="0084277C" w:rsidRPr="006B6AA6" w:rsidRDefault="0084277C" w:rsidP="00D32AF5">
      <w:pPr>
        <w:pStyle w:val="AltKonuBal"/>
        <w:spacing w:before="120" w:after="0"/>
        <w:jc w:val="both"/>
        <w:rPr>
          <w:rFonts w:asciiTheme="minorHAnsi" w:hAnsiTheme="minorHAnsi"/>
        </w:rPr>
      </w:pPr>
      <w:r w:rsidRPr="006B6AA6">
        <w:rPr>
          <w:rFonts w:asciiTheme="minorHAnsi" w:hAnsiTheme="minorHAnsi"/>
        </w:rPr>
        <w:t>a) D</w:t>
      </w:r>
      <w:r w:rsidR="006039F0" w:rsidRPr="006B6AA6">
        <w:rPr>
          <w:rFonts w:asciiTheme="minorHAnsi" w:hAnsiTheme="minorHAnsi"/>
        </w:rPr>
        <w:t xml:space="preserve">oğrudan Başkanlık tarafından veya </w:t>
      </w:r>
    </w:p>
    <w:p w:rsidR="0084277C" w:rsidRPr="006B6AA6" w:rsidRDefault="0084277C" w:rsidP="00D32AF5">
      <w:pPr>
        <w:pStyle w:val="AltKonuBal"/>
        <w:spacing w:before="120" w:after="0"/>
        <w:jc w:val="both"/>
        <w:rPr>
          <w:rFonts w:asciiTheme="minorHAnsi" w:hAnsiTheme="minorHAnsi"/>
        </w:rPr>
      </w:pPr>
      <w:r w:rsidRPr="006B6AA6">
        <w:rPr>
          <w:rFonts w:asciiTheme="minorHAnsi" w:hAnsiTheme="minorHAnsi"/>
        </w:rPr>
        <w:t xml:space="preserve">b) Müdürlüklerin </w:t>
      </w:r>
      <w:r w:rsidR="006039F0" w:rsidRPr="006B6AA6">
        <w:rPr>
          <w:rFonts w:asciiTheme="minorHAnsi" w:hAnsiTheme="minorHAnsi"/>
        </w:rPr>
        <w:t xml:space="preserve">talebi ve </w:t>
      </w:r>
      <w:r w:rsidRPr="006B6AA6">
        <w:rPr>
          <w:rFonts w:asciiTheme="minorHAnsi" w:hAnsiTheme="minorHAnsi"/>
        </w:rPr>
        <w:t>Başkan Yardımcısının havalesi ile</w:t>
      </w:r>
    </w:p>
    <w:p w:rsidR="0084277C" w:rsidRPr="006B6AA6" w:rsidRDefault="0084277C" w:rsidP="00D32AF5">
      <w:pPr>
        <w:pStyle w:val="AltKonuBal"/>
        <w:spacing w:before="120" w:after="0"/>
        <w:jc w:val="both"/>
        <w:rPr>
          <w:rFonts w:asciiTheme="minorHAnsi" w:hAnsiTheme="minorHAnsi"/>
        </w:rPr>
      </w:pPr>
      <w:proofErr w:type="gramStart"/>
      <w:r w:rsidRPr="006B6AA6">
        <w:rPr>
          <w:rFonts w:asciiTheme="minorHAnsi" w:hAnsiTheme="minorHAnsi"/>
        </w:rPr>
        <w:t>talep</w:t>
      </w:r>
      <w:proofErr w:type="gramEnd"/>
      <w:r w:rsidRPr="006B6AA6">
        <w:rPr>
          <w:rFonts w:asciiTheme="minorHAnsi" w:hAnsiTheme="minorHAnsi"/>
        </w:rPr>
        <w:t xml:space="preserve"> olunabilir.</w:t>
      </w:r>
    </w:p>
    <w:p w:rsidR="0084277C" w:rsidRPr="006B6AA6" w:rsidRDefault="0084277C" w:rsidP="00D32AF5">
      <w:pPr>
        <w:pStyle w:val="AltKonuBal"/>
        <w:spacing w:before="120" w:after="0"/>
        <w:jc w:val="both"/>
        <w:rPr>
          <w:rFonts w:asciiTheme="minorHAnsi" w:hAnsiTheme="minorHAnsi"/>
        </w:rPr>
      </w:pPr>
      <w:r w:rsidRPr="006B6AA6">
        <w:rPr>
          <w:rFonts w:asciiTheme="minorHAnsi" w:hAnsiTheme="minorHAnsi"/>
        </w:rPr>
        <w:t xml:space="preserve">(2) </w:t>
      </w:r>
      <w:r w:rsidR="006039F0" w:rsidRPr="006B6AA6">
        <w:rPr>
          <w:rFonts w:asciiTheme="minorHAnsi" w:hAnsiTheme="minorHAnsi"/>
        </w:rPr>
        <w:t xml:space="preserve">Görüş istenilen yazıda, talebin nelerden ibaret olduğu ve ilgili </w:t>
      </w:r>
      <w:r w:rsidRPr="006B6AA6">
        <w:rPr>
          <w:rFonts w:asciiTheme="minorHAnsi" w:hAnsiTheme="minorHAnsi"/>
        </w:rPr>
        <w:t>Müdürlüğün</w:t>
      </w:r>
      <w:r w:rsidR="006039F0" w:rsidRPr="006B6AA6">
        <w:rPr>
          <w:rFonts w:asciiTheme="minorHAnsi" w:hAnsiTheme="minorHAnsi"/>
        </w:rPr>
        <w:t xml:space="preserve"> görüşü açıklanır, ayrıca taleple ilgili belgeler yazıya eklenir. </w:t>
      </w:r>
    </w:p>
    <w:p w:rsidR="007F1860" w:rsidRPr="006B6AA6" w:rsidRDefault="007F1860" w:rsidP="00D32AF5">
      <w:pPr>
        <w:pStyle w:val="AltKonuBal"/>
        <w:spacing w:before="120" w:after="0"/>
        <w:jc w:val="both"/>
        <w:rPr>
          <w:rStyle w:val="Vurgu"/>
          <w:rFonts w:asciiTheme="minorHAnsi" w:hAnsiTheme="minorHAnsi"/>
          <w:i w:val="0"/>
        </w:rPr>
      </w:pPr>
      <w:r w:rsidRPr="006B6AA6">
        <w:rPr>
          <w:rStyle w:val="Vurgu"/>
          <w:rFonts w:asciiTheme="minorHAnsi" w:hAnsiTheme="minorHAnsi"/>
          <w:i w:val="0"/>
        </w:rPr>
        <w:t xml:space="preserve">(3) Yasal düzenlemelerde açıkça belirtilen konularda görüş istenemez. Hukuki görüş ancak yasa, tüzük, yönetmelik ve sözleşmelerde boşlukların olması ya da düzenlemelerdeki hükümlerin kolay anlaşılamaz olması durumlarında istenebilir. </w:t>
      </w:r>
    </w:p>
    <w:p w:rsidR="007F1860" w:rsidRPr="006B6AA6" w:rsidRDefault="007F1860" w:rsidP="00D32AF5">
      <w:pPr>
        <w:pStyle w:val="AltKonuBal"/>
        <w:spacing w:before="120" w:after="0"/>
        <w:jc w:val="both"/>
        <w:rPr>
          <w:rStyle w:val="Vurgu"/>
          <w:rFonts w:asciiTheme="minorHAnsi" w:hAnsiTheme="minorHAnsi"/>
          <w:i w:val="0"/>
        </w:rPr>
      </w:pPr>
      <w:r w:rsidRPr="006B6AA6">
        <w:rPr>
          <w:rFonts w:asciiTheme="minorHAnsi" w:hAnsiTheme="minorHAnsi"/>
        </w:rPr>
        <w:t>(4) Hukuk İşleri Müdürlüğü, görüş istenilen konu ve yapılacak işlem hakkında tamamlayıcı bilgi ve belge verilmesini lüzumlu gördüğü takdirde ilgili Müdürlükten doğrudan bilgi ve belge isteyebilir. İlgili Müdürlükler istenilen bilgi ve belgeyi en kısa sürede göndermekle yükümlüdürler.</w:t>
      </w:r>
    </w:p>
    <w:p w:rsidR="007F1860" w:rsidRPr="006B6AA6" w:rsidRDefault="007F1860" w:rsidP="00D32AF5">
      <w:pPr>
        <w:pStyle w:val="AltKonuBal"/>
        <w:spacing w:before="120" w:after="0"/>
        <w:jc w:val="both"/>
        <w:rPr>
          <w:rStyle w:val="Vurgu"/>
          <w:rFonts w:asciiTheme="minorHAnsi" w:hAnsiTheme="minorHAnsi"/>
          <w:i w:val="0"/>
        </w:rPr>
      </w:pPr>
      <w:r w:rsidRPr="006B6AA6">
        <w:rPr>
          <w:rStyle w:val="Vurgu"/>
          <w:rFonts w:asciiTheme="minorHAnsi" w:hAnsiTheme="minorHAnsi"/>
          <w:i w:val="0"/>
        </w:rPr>
        <w:t>(5) Görüş talebine ilişkin husus, Müdür veya Avukatlar tarafından, havale edilen konu hakkındaki yürürlükteki yasal düzenlemelere göre incelenir ve görüş oluşturulur.</w:t>
      </w:r>
    </w:p>
    <w:p w:rsidR="007F1860" w:rsidRPr="006B6AA6" w:rsidRDefault="007F1860" w:rsidP="00D32AF5">
      <w:pPr>
        <w:pStyle w:val="AltKonuBal"/>
        <w:spacing w:before="120" w:after="0"/>
        <w:jc w:val="both"/>
        <w:rPr>
          <w:rStyle w:val="Vurgu"/>
          <w:rFonts w:asciiTheme="minorHAnsi" w:hAnsiTheme="minorHAnsi"/>
          <w:i w:val="0"/>
        </w:rPr>
      </w:pPr>
      <w:r w:rsidRPr="006B6AA6">
        <w:rPr>
          <w:rStyle w:val="Vurgu"/>
          <w:rFonts w:asciiTheme="minorHAnsi" w:hAnsiTheme="minorHAnsi"/>
          <w:i w:val="0"/>
        </w:rPr>
        <w:t>(6) Hukuk İşleri Müdürlüğü'nce bildirilen görüşler bağlayıcı değildir. Bu sebeple görüş veren avukatın sorumluluğunu gerektirmez. Görüş isteyen birimin sorumluluğunu ortadan kaldırmaz.</w:t>
      </w:r>
    </w:p>
    <w:p w:rsidR="007F1860" w:rsidRPr="006B6AA6" w:rsidRDefault="007F1860" w:rsidP="00D32AF5">
      <w:pPr>
        <w:pStyle w:val="AltKonuBal"/>
        <w:spacing w:before="120" w:after="0"/>
        <w:jc w:val="both"/>
        <w:rPr>
          <w:rFonts w:asciiTheme="minorHAnsi" w:hAnsiTheme="minorHAnsi"/>
        </w:rPr>
      </w:pPr>
      <w:r w:rsidRPr="006B6AA6">
        <w:rPr>
          <w:rFonts w:asciiTheme="minorHAnsi" w:hAnsiTheme="minorHAnsi"/>
        </w:rPr>
        <w:t>(7) Görüşler talep edildiği silsile ile talep eden makamlara iletilir.</w:t>
      </w:r>
    </w:p>
    <w:p w:rsidR="006039F0" w:rsidRPr="006B6AA6" w:rsidRDefault="006039F0" w:rsidP="00D32AF5">
      <w:pPr>
        <w:spacing w:before="120"/>
        <w:jc w:val="both"/>
        <w:rPr>
          <w:rFonts w:asciiTheme="minorHAnsi" w:hAnsiTheme="minorHAnsi"/>
          <w:b/>
        </w:rPr>
      </w:pPr>
      <w:r w:rsidRPr="006B6AA6">
        <w:rPr>
          <w:rFonts w:asciiTheme="minorHAnsi" w:hAnsiTheme="minorHAnsi"/>
          <w:b/>
        </w:rPr>
        <w:t>Dava ve İcra Takiplerinin Açılması</w:t>
      </w:r>
    </w:p>
    <w:p w:rsidR="00F72855" w:rsidRPr="006B6AA6" w:rsidRDefault="00D32AF5" w:rsidP="00D32AF5">
      <w:pPr>
        <w:spacing w:before="120"/>
        <w:jc w:val="both"/>
        <w:rPr>
          <w:rFonts w:asciiTheme="minorHAnsi" w:hAnsiTheme="minorHAnsi"/>
        </w:rPr>
      </w:pPr>
      <w:r w:rsidRPr="006B6AA6">
        <w:rPr>
          <w:rFonts w:asciiTheme="minorHAnsi" w:hAnsiTheme="minorHAnsi"/>
          <w:b/>
        </w:rPr>
        <w:t>MADDE 8</w:t>
      </w:r>
      <w:r w:rsidR="006039F0" w:rsidRPr="006B6AA6">
        <w:rPr>
          <w:rFonts w:asciiTheme="minorHAnsi" w:hAnsiTheme="minorHAnsi"/>
          <w:b/>
        </w:rPr>
        <w:t xml:space="preserve">- </w:t>
      </w:r>
      <w:r w:rsidR="00F72855" w:rsidRPr="006B6AA6">
        <w:rPr>
          <w:rFonts w:asciiTheme="minorHAnsi" w:hAnsiTheme="minorHAnsi"/>
          <w:b/>
        </w:rPr>
        <w:t xml:space="preserve">(1) </w:t>
      </w:r>
      <w:r w:rsidR="00F72855" w:rsidRPr="006B6AA6">
        <w:rPr>
          <w:rFonts w:asciiTheme="minorHAnsi" w:hAnsiTheme="minorHAnsi"/>
        </w:rPr>
        <w:t>Müdürlük</w:t>
      </w:r>
      <w:r w:rsidR="006B6AA6" w:rsidRPr="006B6AA6">
        <w:rPr>
          <w:rFonts w:asciiTheme="minorHAnsi" w:hAnsiTheme="minorHAnsi"/>
        </w:rPr>
        <w:t xml:space="preserve"> </w:t>
      </w:r>
      <w:r w:rsidR="006039F0" w:rsidRPr="006B6AA6">
        <w:rPr>
          <w:rFonts w:asciiTheme="minorHAnsi" w:hAnsiTheme="minorHAnsi"/>
        </w:rPr>
        <w:t xml:space="preserve">tarafından bir davanın açılması veya icra takibinin yapılması acele işler hariç Başkanlık emri ile olur. </w:t>
      </w:r>
    </w:p>
    <w:p w:rsidR="00F72855" w:rsidRPr="006B6AA6" w:rsidRDefault="00F72855" w:rsidP="00D32AF5">
      <w:pPr>
        <w:spacing w:before="120"/>
        <w:jc w:val="both"/>
        <w:rPr>
          <w:rFonts w:asciiTheme="minorHAnsi" w:hAnsiTheme="minorHAnsi"/>
        </w:rPr>
      </w:pPr>
      <w:r w:rsidRPr="006B6AA6">
        <w:rPr>
          <w:rFonts w:asciiTheme="minorHAnsi" w:hAnsiTheme="minorHAnsi"/>
        </w:rPr>
        <w:t xml:space="preserve">(2) Müdürlüklerce </w:t>
      </w:r>
      <w:r w:rsidR="006039F0" w:rsidRPr="006B6AA6">
        <w:rPr>
          <w:rFonts w:asciiTheme="minorHAnsi" w:hAnsiTheme="minorHAnsi"/>
        </w:rPr>
        <w:t xml:space="preserve">dava ve icra takibi yapılmak istenilen hususlara ait bilgi ve belgeler gerekçeli bir yazı ile Başkanlığa arz olunur. Başkanlık uygun görüşü üzerine dava açılmak veya icra takibi yapılmak üzere </w:t>
      </w:r>
      <w:r w:rsidRPr="006B6AA6">
        <w:rPr>
          <w:rFonts w:asciiTheme="minorHAnsi" w:hAnsiTheme="minorHAnsi"/>
        </w:rPr>
        <w:t>Müdürlüğe havale edilir.</w:t>
      </w:r>
    </w:p>
    <w:p w:rsidR="006039F0" w:rsidRPr="006B6AA6" w:rsidRDefault="00F72855" w:rsidP="00D32AF5">
      <w:pPr>
        <w:spacing w:before="120"/>
        <w:jc w:val="both"/>
        <w:rPr>
          <w:rFonts w:asciiTheme="minorHAnsi" w:hAnsiTheme="minorHAnsi"/>
        </w:rPr>
      </w:pPr>
      <w:r w:rsidRPr="006B6AA6">
        <w:rPr>
          <w:rFonts w:asciiTheme="minorHAnsi" w:hAnsiTheme="minorHAnsi"/>
        </w:rPr>
        <w:t>(3) Belediye</w:t>
      </w:r>
      <w:r w:rsidR="006039F0" w:rsidRPr="006B6AA6">
        <w:rPr>
          <w:rFonts w:asciiTheme="minorHAnsi" w:hAnsiTheme="minorHAnsi"/>
        </w:rPr>
        <w:t xml:space="preserve"> aleyhine açılmış davalar ve icra takipleri ile </w:t>
      </w:r>
      <w:r w:rsidRPr="006B6AA6">
        <w:rPr>
          <w:rFonts w:asciiTheme="minorHAnsi" w:hAnsiTheme="minorHAnsi"/>
        </w:rPr>
        <w:t>Belediye</w:t>
      </w:r>
      <w:r w:rsidR="006039F0" w:rsidRPr="006B6AA6">
        <w:rPr>
          <w:rFonts w:asciiTheme="minorHAnsi" w:hAnsiTheme="minorHAnsi"/>
        </w:rPr>
        <w:t xml:space="preserve"> tarafından yapılan ilamlı icra takipleri Başkanlıktan ayrıca bir </w:t>
      </w:r>
      <w:r w:rsidRPr="006B6AA6">
        <w:rPr>
          <w:rFonts w:asciiTheme="minorHAnsi" w:hAnsiTheme="minorHAnsi"/>
        </w:rPr>
        <w:t>onay</w:t>
      </w:r>
      <w:r w:rsidR="006039F0" w:rsidRPr="006B6AA6">
        <w:rPr>
          <w:rFonts w:asciiTheme="minorHAnsi" w:hAnsiTheme="minorHAnsi"/>
        </w:rPr>
        <w:t xml:space="preserve"> alınmaksızın </w:t>
      </w:r>
      <w:r w:rsidRPr="006B6AA6">
        <w:rPr>
          <w:rFonts w:asciiTheme="minorHAnsi" w:hAnsiTheme="minorHAnsi"/>
        </w:rPr>
        <w:t>Müdürlükçe</w:t>
      </w:r>
      <w:r w:rsidR="006039F0" w:rsidRPr="006B6AA6">
        <w:rPr>
          <w:rFonts w:asciiTheme="minorHAnsi" w:hAnsiTheme="minorHAnsi"/>
        </w:rPr>
        <w:t xml:space="preserve"> yürütülür. </w:t>
      </w:r>
    </w:p>
    <w:p w:rsidR="0074150E" w:rsidRDefault="0074150E" w:rsidP="00D32AF5">
      <w:pPr>
        <w:spacing w:before="120"/>
        <w:jc w:val="center"/>
        <w:rPr>
          <w:rFonts w:asciiTheme="minorHAnsi" w:hAnsiTheme="minorHAnsi"/>
          <w:b/>
        </w:rPr>
      </w:pPr>
    </w:p>
    <w:p w:rsidR="0074150E" w:rsidRDefault="0074150E" w:rsidP="00D32AF5">
      <w:pPr>
        <w:spacing w:before="120"/>
        <w:jc w:val="center"/>
        <w:rPr>
          <w:rFonts w:asciiTheme="minorHAnsi" w:hAnsiTheme="minorHAnsi"/>
          <w:b/>
        </w:rPr>
      </w:pPr>
    </w:p>
    <w:p w:rsidR="0074150E" w:rsidRDefault="0074150E" w:rsidP="00D32AF5">
      <w:pPr>
        <w:spacing w:before="120"/>
        <w:jc w:val="center"/>
        <w:rPr>
          <w:rFonts w:asciiTheme="minorHAnsi" w:hAnsiTheme="minorHAnsi"/>
          <w:b/>
        </w:rPr>
      </w:pPr>
    </w:p>
    <w:p w:rsidR="00D32AF5" w:rsidRPr="006B6AA6" w:rsidRDefault="00D32AF5" w:rsidP="00D32AF5">
      <w:pPr>
        <w:spacing w:before="120"/>
        <w:jc w:val="center"/>
        <w:rPr>
          <w:rFonts w:asciiTheme="minorHAnsi" w:hAnsiTheme="minorHAnsi"/>
          <w:b/>
        </w:rPr>
      </w:pPr>
      <w:r w:rsidRPr="006B6AA6">
        <w:rPr>
          <w:rFonts w:asciiTheme="minorHAnsi" w:hAnsiTheme="minorHAnsi"/>
          <w:b/>
        </w:rPr>
        <w:lastRenderedPageBreak/>
        <w:t>ÜÇÜNCÜ BÖLÜM</w:t>
      </w:r>
    </w:p>
    <w:p w:rsidR="00D32AF5" w:rsidRPr="006B6AA6" w:rsidRDefault="00D32AF5" w:rsidP="00D32AF5">
      <w:pPr>
        <w:spacing w:before="120"/>
        <w:jc w:val="center"/>
        <w:rPr>
          <w:rFonts w:asciiTheme="minorHAnsi" w:hAnsiTheme="minorHAnsi"/>
          <w:b/>
        </w:rPr>
      </w:pPr>
      <w:r w:rsidRPr="006B6AA6">
        <w:rPr>
          <w:rFonts w:asciiTheme="minorHAnsi" w:hAnsiTheme="minorHAnsi"/>
          <w:b/>
        </w:rPr>
        <w:t>Son Hükümler</w:t>
      </w:r>
    </w:p>
    <w:p w:rsidR="00D32AF5" w:rsidRPr="006B6AA6" w:rsidRDefault="00D32AF5" w:rsidP="00D32AF5">
      <w:pPr>
        <w:spacing w:before="120"/>
        <w:jc w:val="both"/>
        <w:rPr>
          <w:rFonts w:asciiTheme="minorHAnsi" w:hAnsiTheme="minorHAnsi"/>
        </w:rPr>
      </w:pPr>
      <w:r w:rsidRPr="006B6AA6">
        <w:rPr>
          <w:rFonts w:asciiTheme="minorHAnsi" w:hAnsiTheme="minorHAnsi"/>
          <w:b/>
        </w:rPr>
        <w:t>Yönetmelikte Yer Almayan Hususlar</w:t>
      </w:r>
    </w:p>
    <w:p w:rsidR="00D32AF5" w:rsidRPr="006B6AA6" w:rsidRDefault="00D32AF5" w:rsidP="00D32AF5">
      <w:pPr>
        <w:spacing w:before="120"/>
        <w:jc w:val="both"/>
        <w:rPr>
          <w:rFonts w:asciiTheme="minorHAnsi" w:hAnsiTheme="minorHAnsi"/>
        </w:rPr>
      </w:pPr>
      <w:r w:rsidRPr="006B6AA6">
        <w:rPr>
          <w:rFonts w:asciiTheme="minorHAnsi" w:hAnsiTheme="minorHAnsi"/>
          <w:b/>
        </w:rPr>
        <w:t xml:space="preserve">MADDE 9- </w:t>
      </w:r>
      <w:r w:rsidRPr="006B6AA6">
        <w:rPr>
          <w:rFonts w:asciiTheme="minorHAnsi" w:hAnsiTheme="minorHAnsi"/>
        </w:rPr>
        <w:t>(1)Müdür</w:t>
      </w:r>
      <w:r w:rsidR="00DD37A9" w:rsidRPr="006B6AA6">
        <w:rPr>
          <w:rFonts w:asciiTheme="minorHAnsi" w:hAnsiTheme="minorHAnsi"/>
        </w:rPr>
        <w:t>ün</w:t>
      </w:r>
      <w:r w:rsidRPr="006B6AA6">
        <w:rPr>
          <w:rFonts w:asciiTheme="minorHAnsi" w:hAnsiTheme="minorHAnsi"/>
        </w:rPr>
        <w:t xml:space="preserve"> görev, yetki ve sorumlulukları ile diğer idari hususlarda, Beylikdüzü Belediyesi Teşkilat Yapısı ve Müdürlüklerin Görev, Yetki ve Sorumlulukları İle Hazırlanacak Yönetmelikler Hakkında Çerçeve Yönetmeliğindeki hükümlere uyulur.</w:t>
      </w:r>
    </w:p>
    <w:p w:rsidR="006B6AA6" w:rsidRPr="006B6AA6" w:rsidRDefault="006B6AA6" w:rsidP="006B6AA6">
      <w:pPr>
        <w:spacing w:before="120"/>
        <w:jc w:val="both"/>
        <w:rPr>
          <w:rFonts w:asciiTheme="minorHAnsi" w:hAnsiTheme="minorHAnsi"/>
        </w:rPr>
      </w:pPr>
      <w:bookmarkStart w:id="1" w:name="bookmark14"/>
      <w:r w:rsidRPr="006B6AA6">
        <w:rPr>
          <w:rFonts w:asciiTheme="minorHAnsi" w:hAnsiTheme="minorHAnsi"/>
        </w:rPr>
        <w:t>(2) İşbu Yönetmelikte yer almayan hususlarda;</w:t>
      </w:r>
    </w:p>
    <w:p w:rsidR="006B6AA6" w:rsidRPr="006B6AA6" w:rsidRDefault="006B6AA6" w:rsidP="006B6AA6">
      <w:pPr>
        <w:spacing w:before="120"/>
        <w:jc w:val="both"/>
        <w:rPr>
          <w:rFonts w:asciiTheme="minorHAnsi" w:hAnsiTheme="minorHAnsi"/>
        </w:rPr>
      </w:pPr>
      <w:r w:rsidRPr="006B6AA6">
        <w:rPr>
          <w:rFonts w:asciiTheme="minorHAnsi" w:hAnsiTheme="minorHAnsi"/>
        </w:rPr>
        <w:t>a) Yürürlükteki ilgili diğer mevzuat hükümleri uygulanır.</w:t>
      </w:r>
    </w:p>
    <w:p w:rsidR="006B6AA6" w:rsidRPr="006B6AA6" w:rsidRDefault="006B6AA6" w:rsidP="006B6AA6">
      <w:pPr>
        <w:autoSpaceDE w:val="0"/>
        <w:autoSpaceDN w:val="0"/>
        <w:adjustRightInd w:val="0"/>
        <w:spacing w:before="120"/>
        <w:jc w:val="both"/>
        <w:rPr>
          <w:rFonts w:asciiTheme="minorHAnsi" w:hAnsiTheme="minorHAnsi"/>
        </w:rPr>
      </w:pPr>
      <w:r w:rsidRPr="006B6AA6">
        <w:rPr>
          <w:rFonts w:asciiTheme="minorHAnsi" w:hAnsiTheme="minorHAnsi"/>
        </w:rPr>
        <w:t>b) Müdürlük, bu Yönetmelikte yer almayan ancak Başkanlık Yönerge</w:t>
      </w:r>
      <w:r w:rsidR="00102738">
        <w:rPr>
          <w:rFonts w:asciiTheme="minorHAnsi" w:hAnsiTheme="minorHAnsi"/>
        </w:rPr>
        <w:t>leri</w:t>
      </w:r>
      <w:bookmarkStart w:id="2" w:name="_GoBack"/>
      <w:bookmarkEnd w:id="2"/>
      <w:r w:rsidRPr="006B6AA6">
        <w:rPr>
          <w:rFonts w:asciiTheme="minorHAnsi" w:hAnsiTheme="minorHAnsi"/>
        </w:rPr>
        <w:t xml:space="preserve"> ile verilen görevleri de yerine getirir.</w:t>
      </w:r>
    </w:p>
    <w:p w:rsidR="006B6AA6" w:rsidRPr="006B6AA6" w:rsidRDefault="006B6AA6" w:rsidP="006B6AA6">
      <w:pPr>
        <w:autoSpaceDE w:val="0"/>
        <w:autoSpaceDN w:val="0"/>
        <w:adjustRightInd w:val="0"/>
        <w:spacing w:before="120"/>
        <w:jc w:val="both"/>
        <w:rPr>
          <w:rFonts w:asciiTheme="minorHAnsi" w:hAnsiTheme="minorHAnsi"/>
        </w:rPr>
      </w:pPr>
      <w:r w:rsidRPr="006B6AA6">
        <w:rPr>
          <w:rFonts w:asciiTheme="minorHAnsi" w:hAnsiTheme="minorHAnsi"/>
        </w:rPr>
        <w:t>c) Bu Yönetmelikte doğrudan yer almamakla birlikte, görevlerle ilişkili olarak gelişen şartlar doğrultusunda ortaya çıkan yeni durumlarda, Başkanlık makamından alınacak onaylarla çalışmalar yürütülür.</w:t>
      </w:r>
    </w:p>
    <w:p w:rsidR="006B6AA6" w:rsidRPr="006B6AA6" w:rsidRDefault="006B6AA6" w:rsidP="006B6AA6">
      <w:pPr>
        <w:autoSpaceDE w:val="0"/>
        <w:autoSpaceDN w:val="0"/>
        <w:adjustRightInd w:val="0"/>
        <w:spacing w:before="120"/>
        <w:jc w:val="both"/>
        <w:rPr>
          <w:rFonts w:asciiTheme="minorHAnsi" w:hAnsiTheme="minorHAnsi"/>
        </w:rPr>
      </w:pPr>
      <w:r w:rsidRPr="006B6AA6">
        <w:rPr>
          <w:rFonts w:asciiTheme="minorHAnsi" w:hAnsiTheme="minorHAnsi"/>
        </w:rPr>
        <w:t>(3) Görevlerin yürütülmesinde diğer Müdürlük ve birimlerle olan Koordinasyon, Koordinasyon merkezi marifetiyle sağlanır.</w:t>
      </w:r>
    </w:p>
    <w:p w:rsidR="00D32AF5" w:rsidRPr="006B6AA6" w:rsidRDefault="00D32AF5" w:rsidP="00D32AF5">
      <w:pPr>
        <w:spacing w:before="120"/>
        <w:rPr>
          <w:rFonts w:asciiTheme="minorHAnsi" w:hAnsiTheme="minorHAnsi"/>
          <w:b/>
        </w:rPr>
      </w:pPr>
      <w:r w:rsidRPr="006B6AA6">
        <w:rPr>
          <w:rFonts w:asciiTheme="minorHAnsi" w:hAnsiTheme="minorHAnsi"/>
          <w:b/>
        </w:rPr>
        <w:t>Yürürlük</w:t>
      </w:r>
      <w:bookmarkEnd w:id="1"/>
    </w:p>
    <w:p w:rsidR="00D32AF5" w:rsidRPr="006B6AA6" w:rsidRDefault="00D32AF5" w:rsidP="00D32AF5">
      <w:pPr>
        <w:spacing w:before="120"/>
        <w:rPr>
          <w:rFonts w:asciiTheme="minorHAnsi" w:hAnsiTheme="minorHAnsi"/>
        </w:rPr>
      </w:pPr>
      <w:r w:rsidRPr="006B6AA6">
        <w:rPr>
          <w:rFonts w:asciiTheme="minorHAnsi" w:hAnsiTheme="minorHAnsi"/>
          <w:b/>
        </w:rPr>
        <w:t>MADDE 10 -</w:t>
      </w:r>
      <w:r w:rsidRPr="006B6AA6">
        <w:rPr>
          <w:rFonts w:asciiTheme="minorHAnsi" w:hAnsiTheme="minorHAnsi"/>
        </w:rPr>
        <w:t xml:space="preserve"> (1) Bu Yönetmelik yayımı tarihinde yürürlüğe girer.</w:t>
      </w:r>
    </w:p>
    <w:p w:rsidR="00D32AF5" w:rsidRPr="006B6AA6" w:rsidRDefault="00D32AF5" w:rsidP="00D32AF5">
      <w:pPr>
        <w:spacing w:before="120"/>
        <w:rPr>
          <w:rFonts w:asciiTheme="minorHAnsi" w:hAnsiTheme="minorHAnsi"/>
          <w:b/>
        </w:rPr>
      </w:pPr>
      <w:bookmarkStart w:id="3" w:name="bookmark15"/>
      <w:r w:rsidRPr="006B6AA6">
        <w:rPr>
          <w:rFonts w:asciiTheme="minorHAnsi" w:hAnsiTheme="minorHAnsi"/>
          <w:b/>
        </w:rPr>
        <w:t>Yürütme</w:t>
      </w:r>
      <w:bookmarkEnd w:id="3"/>
    </w:p>
    <w:p w:rsidR="00D32AF5" w:rsidRPr="006B6AA6" w:rsidRDefault="00D32AF5" w:rsidP="00E159A5">
      <w:pPr>
        <w:spacing w:before="120"/>
        <w:rPr>
          <w:rFonts w:asciiTheme="minorHAnsi" w:hAnsiTheme="minorHAnsi"/>
          <w:b/>
        </w:rPr>
      </w:pPr>
      <w:r w:rsidRPr="006B6AA6">
        <w:rPr>
          <w:rFonts w:asciiTheme="minorHAnsi" w:hAnsiTheme="minorHAnsi"/>
          <w:b/>
        </w:rPr>
        <w:t>MADDE 11 -</w:t>
      </w:r>
      <w:r w:rsidRPr="006B6AA6">
        <w:rPr>
          <w:rFonts w:asciiTheme="minorHAnsi" w:hAnsiTheme="minorHAnsi"/>
        </w:rPr>
        <w:t xml:space="preserve"> (1) Bu Yönetmelik hükümlerini Başkan yürütür.</w:t>
      </w:r>
    </w:p>
    <w:sectPr w:rsidR="00D32AF5" w:rsidRPr="006B6AA6" w:rsidSect="005449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8E" w:rsidRDefault="003F1A8E">
      <w:r>
        <w:separator/>
      </w:r>
    </w:p>
  </w:endnote>
  <w:endnote w:type="continuationSeparator" w:id="0">
    <w:p w:rsidR="003F1A8E" w:rsidRDefault="003F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CA" w:rsidRDefault="001108FF">
    <w:pPr>
      <w:pStyle w:val="Altbilgi"/>
    </w:pPr>
    <w:r>
      <w:fldChar w:fldCharType="begin"/>
    </w:r>
    <w:r w:rsidR="006039F0">
      <w:instrText xml:space="preserve"> PAGE   \* MERGEFORMAT </w:instrText>
    </w:r>
    <w:r>
      <w:fldChar w:fldCharType="separate"/>
    </w:r>
    <w:r w:rsidR="00102738">
      <w:rPr>
        <w:noProof/>
      </w:rPr>
      <w:t>4</w:t>
    </w:r>
    <w:r>
      <w:fldChar w:fldCharType="end"/>
    </w:r>
  </w:p>
  <w:p w:rsidR="00F911CA" w:rsidRDefault="003F1A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8E" w:rsidRDefault="003F1A8E">
      <w:r>
        <w:separator/>
      </w:r>
    </w:p>
  </w:footnote>
  <w:footnote w:type="continuationSeparator" w:id="0">
    <w:p w:rsidR="003F1A8E" w:rsidRDefault="003F1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F0"/>
    <w:rsid w:val="0001609A"/>
    <w:rsid w:val="000371B1"/>
    <w:rsid w:val="000B7295"/>
    <w:rsid w:val="00102738"/>
    <w:rsid w:val="001108FF"/>
    <w:rsid w:val="001B6E0A"/>
    <w:rsid w:val="003462C1"/>
    <w:rsid w:val="003C4E45"/>
    <w:rsid w:val="003F1A8E"/>
    <w:rsid w:val="00421197"/>
    <w:rsid w:val="005449C8"/>
    <w:rsid w:val="00596753"/>
    <w:rsid w:val="006039F0"/>
    <w:rsid w:val="00696C46"/>
    <w:rsid w:val="006B6AA6"/>
    <w:rsid w:val="006F35F2"/>
    <w:rsid w:val="0074150E"/>
    <w:rsid w:val="007F1860"/>
    <w:rsid w:val="008100B4"/>
    <w:rsid w:val="0084277C"/>
    <w:rsid w:val="00884E2B"/>
    <w:rsid w:val="009239E3"/>
    <w:rsid w:val="00927BF1"/>
    <w:rsid w:val="00C2476B"/>
    <w:rsid w:val="00D04AB7"/>
    <w:rsid w:val="00D32AF5"/>
    <w:rsid w:val="00D35660"/>
    <w:rsid w:val="00DD37A9"/>
    <w:rsid w:val="00E159A5"/>
    <w:rsid w:val="00E60091"/>
    <w:rsid w:val="00EA0177"/>
    <w:rsid w:val="00F728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39F0"/>
    <w:pPr>
      <w:keepNext/>
      <w:ind w:firstLine="708"/>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39F0"/>
    <w:rPr>
      <w:rFonts w:ascii="Times New Roman" w:eastAsia="Times New Roman" w:hAnsi="Times New Roman" w:cs="Times New Roman"/>
      <w:sz w:val="24"/>
      <w:szCs w:val="20"/>
      <w:lang w:eastAsia="tr-TR"/>
    </w:rPr>
  </w:style>
  <w:style w:type="paragraph" w:styleId="GvdeMetni">
    <w:name w:val="Body Text"/>
    <w:basedOn w:val="Normal"/>
    <w:link w:val="GvdeMetniChar"/>
    <w:rsid w:val="006039F0"/>
    <w:pPr>
      <w:jc w:val="both"/>
    </w:pPr>
    <w:rPr>
      <w:szCs w:val="20"/>
    </w:rPr>
  </w:style>
  <w:style w:type="character" w:customStyle="1" w:styleId="GvdeMetniChar">
    <w:name w:val="Gövde Metni Char"/>
    <w:basedOn w:val="VarsaylanParagrafYazTipi"/>
    <w:link w:val="GvdeMetni"/>
    <w:rsid w:val="006039F0"/>
    <w:rPr>
      <w:rFonts w:ascii="Times New Roman" w:eastAsia="Times New Roman" w:hAnsi="Times New Roman" w:cs="Times New Roman"/>
      <w:sz w:val="24"/>
      <w:szCs w:val="20"/>
      <w:lang w:eastAsia="tr-TR"/>
    </w:rPr>
  </w:style>
  <w:style w:type="paragraph" w:styleId="NormalWeb">
    <w:name w:val="Normal (Web)"/>
    <w:basedOn w:val="Normal"/>
    <w:rsid w:val="006039F0"/>
    <w:pPr>
      <w:spacing w:before="100" w:beforeAutospacing="1" w:after="100" w:afterAutospacing="1"/>
    </w:pPr>
  </w:style>
  <w:style w:type="character" w:customStyle="1" w:styleId="apple-converted-space">
    <w:name w:val="apple-converted-space"/>
    <w:basedOn w:val="VarsaylanParagrafYazTipi"/>
    <w:rsid w:val="006039F0"/>
  </w:style>
  <w:style w:type="paragraph" w:styleId="AralkYok">
    <w:name w:val="No Spacing"/>
    <w:uiPriority w:val="1"/>
    <w:qFormat/>
    <w:rsid w:val="006039F0"/>
    <w:pPr>
      <w:spacing w:after="0" w:line="240" w:lineRule="auto"/>
    </w:pPr>
    <w:rPr>
      <w:rFonts w:ascii="Calibri" w:eastAsia="Calibri" w:hAnsi="Calibri" w:cs="Times New Roman"/>
    </w:rPr>
  </w:style>
  <w:style w:type="character" w:styleId="Vurgu">
    <w:name w:val="Emphasis"/>
    <w:basedOn w:val="VarsaylanParagrafYazTipi"/>
    <w:qFormat/>
    <w:rsid w:val="006039F0"/>
    <w:rPr>
      <w:i/>
      <w:iCs/>
    </w:rPr>
  </w:style>
  <w:style w:type="paragraph" w:styleId="AltKonuBal">
    <w:name w:val="Subtitle"/>
    <w:basedOn w:val="Normal"/>
    <w:next w:val="Normal"/>
    <w:link w:val="AltKonuBalChar"/>
    <w:qFormat/>
    <w:rsid w:val="006039F0"/>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6039F0"/>
    <w:rPr>
      <w:rFonts w:ascii="Cambria" w:eastAsia="Times New Roman" w:hAnsi="Cambria" w:cs="Times New Roman"/>
      <w:sz w:val="24"/>
      <w:szCs w:val="24"/>
      <w:lang w:eastAsia="tr-TR"/>
    </w:rPr>
  </w:style>
  <w:style w:type="paragraph" w:styleId="Altbilgi">
    <w:name w:val="footer"/>
    <w:basedOn w:val="Normal"/>
    <w:link w:val="AltbilgiChar"/>
    <w:uiPriority w:val="99"/>
    <w:rsid w:val="006039F0"/>
    <w:pPr>
      <w:tabs>
        <w:tab w:val="center" w:pos="4536"/>
        <w:tab w:val="right" w:pos="9072"/>
      </w:tabs>
    </w:pPr>
  </w:style>
  <w:style w:type="character" w:customStyle="1" w:styleId="AltbilgiChar">
    <w:name w:val="Altbilgi Char"/>
    <w:basedOn w:val="VarsaylanParagrafYazTipi"/>
    <w:link w:val="Altbilgi"/>
    <w:uiPriority w:val="99"/>
    <w:rsid w:val="006039F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0177"/>
    <w:rPr>
      <w:rFonts w:ascii="Tahoma" w:hAnsi="Tahoma" w:cs="Tahoma"/>
      <w:sz w:val="16"/>
      <w:szCs w:val="16"/>
    </w:rPr>
  </w:style>
  <w:style w:type="character" w:customStyle="1" w:styleId="BalonMetniChar">
    <w:name w:val="Balon Metni Char"/>
    <w:basedOn w:val="VarsaylanParagrafYazTipi"/>
    <w:link w:val="BalonMetni"/>
    <w:uiPriority w:val="99"/>
    <w:semiHidden/>
    <w:rsid w:val="00EA017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39F0"/>
    <w:pPr>
      <w:keepNext/>
      <w:ind w:firstLine="708"/>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39F0"/>
    <w:rPr>
      <w:rFonts w:ascii="Times New Roman" w:eastAsia="Times New Roman" w:hAnsi="Times New Roman" w:cs="Times New Roman"/>
      <w:sz w:val="24"/>
      <w:szCs w:val="20"/>
      <w:lang w:eastAsia="tr-TR"/>
    </w:rPr>
  </w:style>
  <w:style w:type="paragraph" w:styleId="GvdeMetni">
    <w:name w:val="Body Text"/>
    <w:basedOn w:val="Normal"/>
    <w:link w:val="GvdeMetniChar"/>
    <w:rsid w:val="006039F0"/>
    <w:pPr>
      <w:jc w:val="both"/>
    </w:pPr>
    <w:rPr>
      <w:szCs w:val="20"/>
    </w:rPr>
  </w:style>
  <w:style w:type="character" w:customStyle="1" w:styleId="GvdeMetniChar">
    <w:name w:val="Gövde Metni Char"/>
    <w:basedOn w:val="VarsaylanParagrafYazTipi"/>
    <w:link w:val="GvdeMetni"/>
    <w:rsid w:val="006039F0"/>
    <w:rPr>
      <w:rFonts w:ascii="Times New Roman" w:eastAsia="Times New Roman" w:hAnsi="Times New Roman" w:cs="Times New Roman"/>
      <w:sz w:val="24"/>
      <w:szCs w:val="20"/>
      <w:lang w:eastAsia="tr-TR"/>
    </w:rPr>
  </w:style>
  <w:style w:type="paragraph" w:styleId="NormalWeb">
    <w:name w:val="Normal (Web)"/>
    <w:basedOn w:val="Normal"/>
    <w:rsid w:val="006039F0"/>
    <w:pPr>
      <w:spacing w:before="100" w:beforeAutospacing="1" w:after="100" w:afterAutospacing="1"/>
    </w:pPr>
  </w:style>
  <w:style w:type="character" w:customStyle="1" w:styleId="apple-converted-space">
    <w:name w:val="apple-converted-space"/>
    <w:basedOn w:val="VarsaylanParagrafYazTipi"/>
    <w:rsid w:val="006039F0"/>
  </w:style>
  <w:style w:type="paragraph" w:styleId="AralkYok">
    <w:name w:val="No Spacing"/>
    <w:uiPriority w:val="1"/>
    <w:qFormat/>
    <w:rsid w:val="006039F0"/>
    <w:pPr>
      <w:spacing w:after="0" w:line="240" w:lineRule="auto"/>
    </w:pPr>
    <w:rPr>
      <w:rFonts w:ascii="Calibri" w:eastAsia="Calibri" w:hAnsi="Calibri" w:cs="Times New Roman"/>
    </w:rPr>
  </w:style>
  <w:style w:type="character" w:styleId="Vurgu">
    <w:name w:val="Emphasis"/>
    <w:basedOn w:val="VarsaylanParagrafYazTipi"/>
    <w:qFormat/>
    <w:rsid w:val="006039F0"/>
    <w:rPr>
      <w:i/>
      <w:iCs/>
    </w:rPr>
  </w:style>
  <w:style w:type="paragraph" w:styleId="AltKonuBal">
    <w:name w:val="Subtitle"/>
    <w:basedOn w:val="Normal"/>
    <w:next w:val="Normal"/>
    <w:link w:val="AltKonuBalChar"/>
    <w:qFormat/>
    <w:rsid w:val="006039F0"/>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6039F0"/>
    <w:rPr>
      <w:rFonts w:ascii="Cambria" w:eastAsia="Times New Roman" w:hAnsi="Cambria" w:cs="Times New Roman"/>
      <w:sz w:val="24"/>
      <w:szCs w:val="24"/>
      <w:lang w:eastAsia="tr-TR"/>
    </w:rPr>
  </w:style>
  <w:style w:type="paragraph" w:styleId="Altbilgi">
    <w:name w:val="footer"/>
    <w:basedOn w:val="Normal"/>
    <w:link w:val="AltbilgiChar"/>
    <w:uiPriority w:val="99"/>
    <w:rsid w:val="006039F0"/>
    <w:pPr>
      <w:tabs>
        <w:tab w:val="center" w:pos="4536"/>
        <w:tab w:val="right" w:pos="9072"/>
      </w:tabs>
    </w:pPr>
  </w:style>
  <w:style w:type="character" w:customStyle="1" w:styleId="AltbilgiChar">
    <w:name w:val="Altbilgi Char"/>
    <w:basedOn w:val="VarsaylanParagrafYazTipi"/>
    <w:link w:val="Altbilgi"/>
    <w:uiPriority w:val="99"/>
    <w:rsid w:val="006039F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0177"/>
    <w:rPr>
      <w:rFonts w:ascii="Tahoma" w:hAnsi="Tahoma" w:cs="Tahoma"/>
      <w:sz w:val="16"/>
      <w:szCs w:val="16"/>
    </w:rPr>
  </w:style>
  <w:style w:type="character" w:customStyle="1" w:styleId="BalonMetniChar">
    <w:name w:val="Balon Metni Char"/>
    <w:basedOn w:val="VarsaylanParagrafYazTipi"/>
    <w:link w:val="BalonMetni"/>
    <w:uiPriority w:val="99"/>
    <w:semiHidden/>
    <w:rsid w:val="00EA017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675B-D4A2-4C78-896D-AE96F014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4</cp:revision>
  <cp:lastPrinted>2017-06-21T12:23:00Z</cp:lastPrinted>
  <dcterms:created xsi:type="dcterms:W3CDTF">2017-06-21T13:28:00Z</dcterms:created>
  <dcterms:modified xsi:type="dcterms:W3CDTF">2017-06-30T07:10:00Z</dcterms:modified>
</cp:coreProperties>
</file>