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5C" w:rsidRPr="003C435C" w:rsidRDefault="003C435C" w:rsidP="003C435C">
      <w:pPr>
        <w:shd w:val="clear" w:color="auto" w:fill="F8F8F8"/>
        <w:spacing w:after="0" w:line="240" w:lineRule="auto"/>
        <w:jc w:val="center"/>
        <w:rPr>
          <w:rFonts w:ascii="Arial" w:eastAsia="Times New Roman" w:hAnsi="Arial" w:cs="Arial"/>
          <w:color w:val="585858"/>
          <w:sz w:val="20"/>
          <w:szCs w:val="20"/>
        </w:rPr>
      </w:pPr>
      <w:r w:rsidRPr="003C435C">
        <w:rPr>
          <w:rFonts w:ascii="Arial" w:eastAsia="Times New Roman" w:hAnsi="Arial" w:cs="Arial"/>
          <w:b/>
          <w:bCs/>
          <w:color w:val="585858"/>
          <w:sz w:val="20"/>
          <w:szCs w:val="20"/>
        </w:rPr>
        <w:t>AKARYAKIT SATIN ALINACAKTIR</w:t>
      </w:r>
    </w:p>
    <w:p w:rsidR="003C435C" w:rsidRPr="003C435C" w:rsidRDefault="003C435C" w:rsidP="003C435C">
      <w:pPr>
        <w:spacing w:after="0" w:line="240" w:lineRule="auto"/>
        <w:rPr>
          <w:rFonts w:ascii="Arial" w:eastAsia="Times New Roman" w:hAnsi="Arial" w:cs="Arial"/>
          <w:sz w:val="20"/>
          <w:szCs w:val="20"/>
        </w:rPr>
      </w:pPr>
      <w:r w:rsidRPr="003C435C">
        <w:rPr>
          <w:rFonts w:ascii="Arial" w:eastAsia="Times New Roman" w:hAnsi="Arial" w:cs="Arial"/>
          <w:b/>
          <w:bCs/>
          <w:color w:val="585858"/>
          <w:sz w:val="20"/>
          <w:szCs w:val="20"/>
          <w:u w:val="single"/>
          <w:shd w:val="clear" w:color="auto" w:fill="F8F8F8"/>
        </w:rPr>
        <w:t>BEYLİKDÜZÜ BELEDİYE BAŞKANLIĞI DESTEK HİZMETLERİ MÜDÜRLÜĞÜ</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118ABE"/>
          <w:sz w:val="20"/>
          <w:szCs w:val="20"/>
        </w:rPr>
        <w:t>BEYLİKDÜZÜ BELEDİYESİ MÜDÜRLÜKLERİ TARAFINDAN 2017 YILINDA KULLANILACAK RESMİ VE KİRALIK, ARAÇ VE İŞ MAKİNELERİNE AKARYAKIT ALINMASI İŞİ</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alımı 4734 sayılı Kamu İhale Kanununun 19 uncu maddesine göre açık ihale usulü ile ihale edilecektir.  İhaleye ilişkin ayrıntılı bilgiler aşağıda yer almaktadır:</w:t>
      </w:r>
      <w:r w:rsidRPr="003C435C">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683"/>
        <w:gridCol w:w="197"/>
        <w:gridCol w:w="5818"/>
      </w:tblGrid>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585858"/>
                <w:sz w:val="20"/>
                <w:szCs w:val="20"/>
              </w:rPr>
              <w:t>2016/392483</w:t>
            </w:r>
          </w:p>
        </w:tc>
      </w:tr>
    </w:tbl>
    <w:p w:rsidR="003C435C" w:rsidRPr="003C435C" w:rsidRDefault="003C435C" w:rsidP="003C435C">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4102"/>
        <w:gridCol w:w="186"/>
        <w:gridCol w:w="5410"/>
      </w:tblGrid>
      <w:tr w:rsidR="003C435C" w:rsidRPr="003C435C" w:rsidTr="003C435C">
        <w:trPr>
          <w:tblCellSpacing w:w="15" w:type="dxa"/>
        </w:trPr>
        <w:tc>
          <w:tcPr>
            <w:tcW w:w="12147" w:type="dxa"/>
            <w:gridSpan w:val="3"/>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B04935"/>
                <w:sz w:val="20"/>
                <w:szCs w:val="20"/>
              </w:rPr>
              <w:t>1-İdarenin</w:t>
            </w: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a)</w:t>
            </w:r>
            <w:r w:rsidRPr="003C435C">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118ABE"/>
                <w:sz w:val="20"/>
                <w:szCs w:val="20"/>
              </w:rPr>
              <w:t>BÜYÜKSEHIR MAH. ENVER ADAKAN CAD. NO:2 BEYLİKDÜZÜ/İSTANBUL</w:t>
            </w: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b)</w:t>
            </w:r>
            <w:r w:rsidRPr="003C435C">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proofErr w:type="gramStart"/>
            <w:r w:rsidRPr="003C435C">
              <w:rPr>
                <w:rFonts w:ascii="Arial" w:eastAsia="Times New Roman" w:hAnsi="Arial" w:cs="Arial"/>
                <w:b/>
                <w:bCs/>
                <w:color w:val="118ABE"/>
                <w:sz w:val="20"/>
                <w:szCs w:val="20"/>
              </w:rPr>
              <w:t>2128667000</w:t>
            </w:r>
            <w:proofErr w:type="gramEnd"/>
            <w:r w:rsidRPr="003C435C">
              <w:rPr>
                <w:rFonts w:ascii="Arial" w:eastAsia="Times New Roman" w:hAnsi="Arial" w:cs="Arial"/>
                <w:b/>
                <w:bCs/>
                <w:color w:val="118ABE"/>
                <w:sz w:val="20"/>
                <w:szCs w:val="20"/>
              </w:rPr>
              <w:t xml:space="preserve"> - 2128737379</w:t>
            </w: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c)</w:t>
            </w:r>
            <w:r w:rsidRPr="003C435C">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ç)</w:t>
            </w:r>
            <w:r w:rsidRPr="003C435C">
              <w:rPr>
                <w:rFonts w:ascii="Arial" w:eastAsia="Times New Roman" w:hAnsi="Arial" w:cs="Arial"/>
                <w:color w:val="585858"/>
                <w:sz w:val="20"/>
                <w:szCs w:val="20"/>
              </w:rPr>
              <w:t> İhale dokümanının görülebileceği internet adresi (varsa)</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https://ekap.kik.gov.tr/EKAP/</w:t>
            </w:r>
          </w:p>
        </w:tc>
      </w:tr>
    </w:tbl>
    <w:p w:rsidR="003C435C" w:rsidRPr="003C435C" w:rsidRDefault="003C435C" w:rsidP="003C435C">
      <w:pPr>
        <w:spacing w:after="0" w:line="240" w:lineRule="auto"/>
        <w:rPr>
          <w:rFonts w:ascii="Arial" w:eastAsia="Times New Roman" w:hAnsi="Arial" w:cs="Arial"/>
          <w:sz w:val="20"/>
          <w:szCs w:val="20"/>
        </w:rPr>
      </w:pPr>
      <w:r w:rsidRPr="003C435C">
        <w:rPr>
          <w:rFonts w:ascii="Arial" w:eastAsia="Times New Roman" w:hAnsi="Arial" w:cs="Arial"/>
          <w:color w:val="585858"/>
          <w:sz w:val="20"/>
          <w:szCs w:val="20"/>
        </w:rPr>
        <w:br/>
      </w:r>
      <w:r w:rsidRPr="003C435C">
        <w:rPr>
          <w:rFonts w:ascii="Arial" w:eastAsia="Times New Roman" w:hAnsi="Arial" w:cs="Arial"/>
          <w:b/>
          <w:bCs/>
          <w:color w:val="B04935"/>
          <w:sz w:val="20"/>
          <w:szCs w:val="20"/>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a)</w:t>
            </w:r>
            <w:r w:rsidRPr="003C435C">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118ABE"/>
                <w:sz w:val="20"/>
                <w:szCs w:val="20"/>
              </w:rPr>
              <w:t>Kurşunsuz Benzin 95 Oktan: 35.000 LT. Motorin (Diğer): 1.175.000 LT.</w:t>
            </w:r>
            <w:r w:rsidRPr="003C435C">
              <w:rPr>
                <w:rFonts w:ascii="Arial" w:eastAsia="Times New Roman" w:hAnsi="Arial" w:cs="Arial"/>
                <w:b/>
                <w:bCs/>
                <w:color w:val="118ABE"/>
                <w:sz w:val="20"/>
                <w:szCs w:val="20"/>
              </w:rPr>
              <w:br/>
              <w:t xml:space="preserve">Ayrıntılı bilgiye </w:t>
            </w:r>
            <w:proofErr w:type="spellStart"/>
            <w:r w:rsidRPr="003C435C">
              <w:rPr>
                <w:rFonts w:ascii="Arial" w:eastAsia="Times New Roman" w:hAnsi="Arial" w:cs="Arial"/>
                <w:b/>
                <w:bCs/>
                <w:color w:val="118ABE"/>
                <w:sz w:val="20"/>
                <w:szCs w:val="20"/>
              </w:rPr>
              <w:t>EKAP’ta</w:t>
            </w:r>
            <w:proofErr w:type="spellEnd"/>
            <w:r w:rsidRPr="003C435C">
              <w:rPr>
                <w:rFonts w:ascii="Arial" w:eastAsia="Times New Roman" w:hAnsi="Arial" w:cs="Arial"/>
                <w:b/>
                <w:bCs/>
                <w:color w:val="118ABE"/>
                <w:sz w:val="20"/>
                <w:szCs w:val="20"/>
              </w:rPr>
              <w:t xml:space="preserve"> yer alan ihale dokümanı içinde bulunan idari şartnameden ulaşılabilir.</w:t>
            </w: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b)</w:t>
            </w:r>
            <w:r w:rsidRPr="003C435C">
              <w:rPr>
                <w:rFonts w:ascii="Arial" w:eastAsia="Times New Roman" w:hAnsi="Arial" w:cs="Arial"/>
                <w:color w:val="585858"/>
                <w:sz w:val="20"/>
                <w:szCs w:val="20"/>
              </w:rPr>
              <w:t> Teslim yeri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118ABE"/>
                <w:sz w:val="20"/>
                <w:szCs w:val="20"/>
              </w:rPr>
              <w:t xml:space="preserve">İdarenin günlük akaryakıt </w:t>
            </w:r>
            <w:proofErr w:type="gramStart"/>
            <w:r w:rsidRPr="003C435C">
              <w:rPr>
                <w:rFonts w:ascii="Arial" w:eastAsia="Times New Roman" w:hAnsi="Arial" w:cs="Arial"/>
                <w:b/>
                <w:bCs/>
                <w:color w:val="118ABE"/>
                <w:sz w:val="20"/>
                <w:szCs w:val="20"/>
              </w:rPr>
              <w:t>ihtiyacı , idarenin</w:t>
            </w:r>
            <w:proofErr w:type="gramEnd"/>
            <w:r w:rsidRPr="003C435C">
              <w:rPr>
                <w:rFonts w:ascii="Arial" w:eastAsia="Times New Roman" w:hAnsi="Arial" w:cs="Arial"/>
                <w:b/>
                <w:bCs/>
                <w:color w:val="118ABE"/>
                <w:sz w:val="20"/>
                <w:szCs w:val="20"/>
              </w:rPr>
              <w:t xml:space="preserve"> düzenleyeceği akaryakıt talep fişleri ile yüklenicinin akaryakıt istasyonundan pompa teslimi olacaktır.</w:t>
            </w: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c)</w:t>
            </w:r>
            <w:r w:rsidRPr="003C435C">
              <w:rPr>
                <w:rFonts w:ascii="Arial" w:eastAsia="Times New Roman" w:hAnsi="Arial" w:cs="Arial"/>
                <w:color w:val="585858"/>
                <w:sz w:val="20"/>
                <w:szCs w:val="20"/>
              </w:rPr>
              <w:t> Teslim tarihi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118ABE"/>
                <w:sz w:val="20"/>
                <w:szCs w:val="20"/>
              </w:rPr>
              <w:t xml:space="preserve">Sözleşmenin </w:t>
            </w:r>
            <w:proofErr w:type="gramStart"/>
            <w:r w:rsidRPr="003C435C">
              <w:rPr>
                <w:rFonts w:ascii="Arial" w:eastAsia="Times New Roman" w:hAnsi="Arial" w:cs="Arial"/>
                <w:b/>
                <w:bCs/>
                <w:color w:val="118ABE"/>
                <w:sz w:val="20"/>
                <w:szCs w:val="20"/>
              </w:rPr>
              <w:t>imzalandığının,idare</w:t>
            </w:r>
            <w:proofErr w:type="gramEnd"/>
            <w:r w:rsidRPr="003C435C">
              <w:rPr>
                <w:rFonts w:ascii="Arial" w:eastAsia="Times New Roman" w:hAnsi="Arial" w:cs="Arial"/>
                <w:b/>
                <w:bCs/>
                <w:color w:val="118ABE"/>
                <w:sz w:val="20"/>
                <w:szCs w:val="20"/>
              </w:rPr>
              <w:t xml:space="preserve"> tarafından yüklenicinin kendisine veya tebligat için gösterdiği adrese yapılacak işe başlama talimatının tebliğinden itibaren mal teslim edilecek/ işe başlanacaktır. İşin süresi 365 (</w:t>
            </w:r>
            <w:proofErr w:type="spellStart"/>
            <w:r w:rsidRPr="003C435C">
              <w:rPr>
                <w:rFonts w:ascii="Arial" w:eastAsia="Times New Roman" w:hAnsi="Arial" w:cs="Arial"/>
                <w:b/>
                <w:bCs/>
                <w:color w:val="118ABE"/>
                <w:sz w:val="20"/>
                <w:szCs w:val="20"/>
              </w:rPr>
              <w:t>üçyüzaltmışbeş</w:t>
            </w:r>
            <w:proofErr w:type="spellEnd"/>
            <w:r w:rsidRPr="003C435C">
              <w:rPr>
                <w:rFonts w:ascii="Arial" w:eastAsia="Times New Roman" w:hAnsi="Arial" w:cs="Arial"/>
                <w:b/>
                <w:bCs/>
                <w:color w:val="118ABE"/>
                <w:sz w:val="20"/>
                <w:szCs w:val="20"/>
              </w:rPr>
              <w:t xml:space="preserve">) takvim günüdür. Mücbir veya sair sebeplerle ihale sürecinin, uzaması nedeniyle öngörülen tarihte işe başlanılamaması halinde, İdare tarafından yeni tarihler yükleniciye </w:t>
            </w:r>
            <w:proofErr w:type="gramStart"/>
            <w:r w:rsidRPr="003C435C">
              <w:rPr>
                <w:rFonts w:ascii="Arial" w:eastAsia="Times New Roman" w:hAnsi="Arial" w:cs="Arial"/>
                <w:b/>
                <w:bCs/>
                <w:color w:val="118ABE"/>
                <w:sz w:val="20"/>
                <w:szCs w:val="20"/>
              </w:rPr>
              <w:t>bildirilir.İdarenin</w:t>
            </w:r>
            <w:proofErr w:type="gramEnd"/>
            <w:r w:rsidRPr="003C435C">
              <w:rPr>
                <w:rFonts w:ascii="Arial" w:eastAsia="Times New Roman" w:hAnsi="Arial" w:cs="Arial"/>
                <w:b/>
                <w:bCs/>
                <w:color w:val="118ABE"/>
                <w:sz w:val="20"/>
                <w:szCs w:val="20"/>
              </w:rPr>
              <w:t xml:space="preserve"> günlük akaryakıt ihtiyacı, idarenin düzenleyeceği akaryakıt talep fişleri ile yüklenicinin akaryakıt istasyonundan pompa teslimi alınacaktır.</w:t>
            </w:r>
          </w:p>
        </w:tc>
      </w:tr>
    </w:tbl>
    <w:p w:rsidR="003C435C" w:rsidRPr="003C435C" w:rsidRDefault="003C435C" w:rsidP="003C435C">
      <w:pPr>
        <w:spacing w:after="0" w:line="240" w:lineRule="auto"/>
        <w:rPr>
          <w:rFonts w:ascii="Arial" w:eastAsia="Times New Roman" w:hAnsi="Arial" w:cs="Arial"/>
          <w:sz w:val="20"/>
          <w:szCs w:val="20"/>
        </w:rPr>
      </w:pPr>
      <w:r w:rsidRPr="003C435C">
        <w:rPr>
          <w:rFonts w:ascii="Arial" w:eastAsia="Times New Roman" w:hAnsi="Arial" w:cs="Arial"/>
          <w:color w:val="585858"/>
          <w:sz w:val="20"/>
          <w:szCs w:val="20"/>
        </w:rPr>
        <w:br/>
      </w:r>
      <w:r w:rsidRPr="003C435C">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a)</w:t>
            </w:r>
            <w:r w:rsidRPr="003C435C">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118ABE"/>
                <w:sz w:val="20"/>
                <w:szCs w:val="20"/>
              </w:rPr>
              <w:t xml:space="preserve">Büyükşehir Mah. Enver </w:t>
            </w:r>
            <w:proofErr w:type="spellStart"/>
            <w:r w:rsidRPr="003C435C">
              <w:rPr>
                <w:rFonts w:ascii="Arial" w:eastAsia="Times New Roman" w:hAnsi="Arial" w:cs="Arial"/>
                <w:b/>
                <w:bCs/>
                <w:color w:val="118ABE"/>
                <w:sz w:val="20"/>
                <w:szCs w:val="20"/>
              </w:rPr>
              <w:t>Adakan</w:t>
            </w:r>
            <w:proofErr w:type="spellEnd"/>
            <w:r w:rsidRPr="003C435C">
              <w:rPr>
                <w:rFonts w:ascii="Arial" w:eastAsia="Times New Roman" w:hAnsi="Arial" w:cs="Arial"/>
                <w:b/>
                <w:bCs/>
                <w:color w:val="118ABE"/>
                <w:sz w:val="20"/>
                <w:szCs w:val="20"/>
              </w:rPr>
              <w:t xml:space="preserve"> </w:t>
            </w:r>
            <w:proofErr w:type="spellStart"/>
            <w:r w:rsidRPr="003C435C">
              <w:rPr>
                <w:rFonts w:ascii="Arial" w:eastAsia="Times New Roman" w:hAnsi="Arial" w:cs="Arial"/>
                <w:b/>
                <w:bCs/>
                <w:color w:val="118ABE"/>
                <w:sz w:val="20"/>
                <w:szCs w:val="20"/>
              </w:rPr>
              <w:t>Cad.No</w:t>
            </w:r>
            <w:proofErr w:type="spellEnd"/>
            <w:r w:rsidRPr="003C435C">
              <w:rPr>
                <w:rFonts w:ascii="Arial" w:eastAsia="Times New Roman" w:hAnsi="Arial" w:cs="Arial"/>
                <w:b/>
                <w:bCs/>
                <w:color w:val="118ABE"/>
                <w:sz w:val="20"/>
                <w:szCs w:val="20"/>
              </w:rPr>
              <w:t xml:space="preserve">:2 </w:t>
            </w:r>
            <w:proofErr w:type="spellStart"/>
            <w:r w:rsidRPr="003C435C">
              <w:rPr>
                <w:rFonts w:ascii="Arial" w:eastAsia="Times New Roman" w:hAnsi="Arial" w:cs="Arial"/>
                <w:b/>
                <w:bCs/>
                <w:color w:val="118ABE"/>
                <w:sz w:val="20"/>
                <w:szCs w:val="20"/>
              </w:rPr>
              <w:t>Beylikdüzü</w:t>
            </w:r>
            <w:proofErr w:type="spellEnd"/>
            <w:r w:rsidRPr="003C435C">
              <w:rPr>
                <w:rFonts w:ascii="Arial" w:eastAsia="Times New Roman" w:hAnsi="Arial" w:cs="Arial"/>
                <w:b/>
                <w:bCs/>
                <w:color w:val="118ABE"/>
                <w:sz w:val="20"/>
                <w:szCs w:val="20"/>
              </w:rPr>
              <w:t xml:space="preserve"> / İST.</w:t>
            </w:r>
          </w:p>
        </w:tc>
      </w:tr>
      <w:tr w:rsidR="003C435C" w:rsidRPr="003C435C" w:rsidTr="003C435C">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b)</w:t>
            </w:r>
            <w:r w:rsidRPr="003C435C">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jc w:val="both"/>
              <w:rPr>
                <w:rFonts w:ascii="Arial" w:eastAsia="Times New Roman" w:hAnsi="Arial" w:cs="Arial"/>
                <w:color w:val="585858"/>
                <w:sz w:val="20"/>
                <w:szCs w:val="20"/>
              </w:rPr>
            </w:pPr>
            <w:r w:rsidRPr="003C435C">
              <w:rPr>
                <w:rFonts w:ascii="Arial" w:eastAsia="Times New Roman" w:hAnsi="Arial" w:cs="Arial"/>
                <w:b/>
                <w:bCs/>
                <w:color w:val="118ABE"/>
                <w:sz w:val="20"/>
                <w:szCs w:val="20"/>
              </w:rPr>
              <w:t xml:space="preserve">07.11.2016 - </w:t>
            </w:r>
            <w:proofErr w:type="gramStart"/>
            <w:r w:rsidRPr="003C435C">
              <w:rPr>
                <w:rFonts w:ascii="Arial" w:eastAsia="Times New Roman" w:hAnsi="Arial" w:cs="Arial"/>
                <w:b/>
                <w:bCs/>
                <w:color w:val="118ABE"/>
                <w:sz w:val="20"/>
                <w:szCs w:val="20"/>
              </w:rPr>
              <w:t>10:00</w:t>
            </w:r>
            <w:proofErr w:type="gramEnd"/>
          </w:p>
        </w:tc>
      </w:tr>
    </w:tbl>
    <w:p w:rsidR="003C435C" w:rsidRPr="003C435C" w:rsidRDefault="003C435C" w:rsidP="003C435C">
      <w:pPr>
        <w:spacing w:after="0" w:line="240" w:lineRule="auto"/>
        <w:rPr>
          <w:rFonts w:ascii="Arial" w:eastAsia="Times New Roman" w:hAnsi="Arial" w:cs="Arial"/>
          <w:sz w:val="20"/>
          <w:szCs w:val="20"/>
        </w:rPr>
      </w:pP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3C435C">
        <w:rPr>
          <w:rFonts w:ascii="Arial" w:eastAsia="Times New Roman" w:hAnsi="Arial" w:cs="Arial"/>
          <w:color w:val="585858"/>
          <w:sz w:val="20"/>
          <w:szCs w:val="20"/>
        </w:rPr>
        <w:br/>
      </w:r>
      <w:proofErr w:type="gramStart"/>
      <w:r w:rsidRPr="003C435C">
        <w:rPr>
          <w:rFonts w:ascii="Arial" w:eastAsia="Times New Roman" w:hAnsi="Arial" w:cs="Arial"/>
          <w:b/>
          <w:bCs/>
          <w:color w:val="585858"/>
          <w:sz w:val="20"/>
          <w:szCs w:val="20"/>
          <w:shd w:val="clear" w:color="auto" w:fill="F8F8F8"/>
        </w:rPr>
        <w:t>4.1</w:t>
      </w:r>
      <w:proofErr w:type="gramEnd"/>
      <w:r w:rsidRPr="003C435C">
        <w:rPr>
          <w:rFonts w:ascii="Arial" w:eastAsia="Times New Roman" w:hAnsi="Arial" w:cs="Arial"/>
          <w:b/>
          <w:bCs/>
          <w:color w:val="585858"/>
          <w:sz w:val="20"/>
          <w:szCs w:val="20"/>
          <w:shd w:val="clear" w:color="auto" w:fill="F8F8F8"/>
        </w:rPr>
        <w:t>.</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İhaleye katılma şartları ve istenilen belgeler: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4.1.1.</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Mevzuatı gereği kayıtlı olduğu Ticaret ve/veya Sanayi Odası ya da ilgili Esnaf ve Sanatkarlar Odası belgesi;</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4.1.1.1.</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Gerçek kişi olması halinde, ilk ilan veya ihale tarihinin içinde bulunduğu yılda alınmış, ilgisine göre Ticaret ve/veya Sanayi Odasına ya da ilgili Esnaf ve Sanatkarlar Odasına kayıtlı olduğunu gösterir belge,</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4.1.1.2.</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4.1.1.3.</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 konusu malın satış faaliyetinin yerine getirilebilmesi için ilgili mevzuat gereğince alınması zorunlu izin, ruhsat veya faaliyet belgesi veya belgeler:</w:t>
      </w:r>
    </w:p>
    <w:p w:rsidR="003C435C" w:rsidRPr="003C435C" w:rsidRDefault="003C435C" w:rsidP="003C435C">
      <w:pPr>
        <w:shd w:val="clear" w:color="auto" w:fill="F8F8F8"/>
        <w:spacing w:after="167" w:line="240" w:lineRule="auto"/>
        <w:jc w:val="both"/>
        <w:rPr>
          <w:rFonts w:ascii="Arial" w:eastAsia="Times New Roman" w:hAnsi="Arial" w:cs="Arial"/>
          <w:b/>
          <w:bCs/>
          <w:color w:val="118ABE"/>
          <w:sz w:val="20"/>
          <w:szCs w:val="20"/>
        </w:rPr>
      </w:pPr>
      <w:r w:rsidRPr="003C435C">
        <w:rPr>
          <w:rFonts w:ascii="Arial" w:eastAsia="Times New Roman" w:hAnsi="Arial" w:cs="Arial"/>
          <w:b/>
          <w:bCs/>
          <w:color w:val="118ABE"/>
          <w:sz w:val="20"/>
          <w:szCs w:val="20"/>
        </w:rPr>
        <w:lastRenderedPageBreak/>
        <w:t>A) İstekli akaryakıt dağıtım ve pazarlama kuruluşu ise Enerji Piyasası Düzenleme Kurumu tarafından verilmiş ve iş bitim tarihine kadar geçerliliği olan teklif sahibinin akaryakıt dağıtım ve pazarlama kuruluşu olduğunu gösteren belge,</w:t>
      </w:r>
      <w:r w:rsidRPr="003C435C">
        <w:rPr>
          <w:rFonts w:ascii="Arial" w:eastAsia="Times New Roman" w:hAnsi="Arial" w:cs="Arial"/>
          <w:b/>
          <w:bCs/>
          <w:color w:val="118ABE"/>
          <w:sz w:val="20"/>
          <w:szCs w:val="20"/>
        </w:rPr>
        <w:br/>
        <w:t xml:space="preserve">B) İstekli akaryakıt dağıtım ve pazarlama kuruluşunun bayisi </w:t>
      </w:r>
      <w:proofErr w:type="gramStart"/>
      <w:r w:rsidRPr="003C435C">
        <w:rPr>
          <w:rFonts w:ascii="Arial" w:eastAsia="Times New Roman" w:hAnsi="Arial" w:cs="Arial"/>
          <w:b/>
          <w:bCs/>
          <w:color w:val="118ABE"/>
          <w:sz w:val="20"/>
          <w:szCs w:val="20"/>
        </w:rPr>
        <w:t>ise , teklif</w:t>
      </w:r>
      <w:proofErr w:type="gramEnd"/>
      <w:r w:rsidRPr="003C435C">
        <w:rPr>
          <w:rFonts w:ascii="Arial" w:eastAsia="Times New Roman" w:hAnsi="Arial" w:cs="Arial"/>
          <w:b/>
          <w:bCs/>
          <w:color w:val="118ABE"/>
          <w:sz w:val="20"/>
          <w:szCs w:val="20"/>
        </w:rPr>
        <w:t xml:space="preserve"> sahibinin bayisi olduğu kuruluştan verilmiş ve iş bitim tarihine kadar geçerliliği olan teklif sahibinin akaryakıt dağıtım ve pazarlama kuruluşunun bayisi olduğunu gösteren bayilik yazısı ve bayilik sözleşmesi,</w:t>
      </w:r>
      <w:r w:rsidRPr="003C435C">
        <w:rPr>
          <w:rFonts w:ascii="Arial" w:eastAsia="Times New Roman" w:hAnsi="Arial" w:cs="Arial"/>
          <w:b/>
          <w:bCs/>
          <w:color w:val="118ABE"/>
          <w:sz w:val="20"/>
          <w:szCs w:val="20"/>
        </w:rPr>
        <w:br/>
        <w:t>C) İstekliye Enerji Piyasası Düzenleme Kurumundan bayilik yapmak üzere verilmiş iş bitim tarihine kadar geçerliliği olan İstasyonlu Bayilik sözleşmesi,</w:t>
      </w:r>
      <w:r w:rsidRPr="003C435C">
        <w:rPr>
          <w:rFonts w:ascii="Arial" w:eastAsia="Times New Roman" w:hAnsi="Arial" w:cs="Arial"/>
          <w:b/>
          <w:bCs/>
          <w:color w:val="118ABE"/>
          <w:sz w:val="20"/>
          <w:szCs w:val="20"/>
        </w:rPr>
        <w:br/>
        <w:t>İstekli yukarıda sayılan belgelerden kendi durumuna uygun olanı teklif dosyasına koyacaktır.</w:t>
      </w:r>
    </w:p>
    <w:p w:rsidR="003C435C" w:rsidRPr="003C435C" w:rsidRDefault="003C435C" w:rsidP="003C435C">
      <w:pPr>
        <w:shd w:val="clear" w:color="auto" w:fill="F8F8F8"/>
        <w:spacing w:after="167" w:line="240" w:lineRule="auto"/>
        <w:jc w:val="both"/>
        <w:rPr>
          <w:rFonts w:ascii="Arial" w:eastAsia="Times New Roman" w:hAnsi="Arial" w:cs="Arial"/>
          <w:b/>
          <w:bCs/>
          <w:color w:val="118ABE"/>
          <w:sz w:val="20"/>
          <w:szCs w:val="20"/>
        </w:rPr>
      </w:pPr>
      <w:r w:rsidRPr="003C435C">
        <w:rPr>
          <w:rFonts w:ascii="Arial" w:eastAsia="Times New Roman" w:hAnsi="Arial" w:cs="Arial"/>
          <w:b/>
          <w:bCs/>
          <w:color w:val="118ABE"/>
          <w:sz w:val="20"/>
          <w:szCs w:val="20"/>
        </w:rPr>
        <w:t xml:space="preserve">D)Belediye taşıtlarının il dışına yapacakları seyahatlerde kullanılacak araçların akaryakıt ihtiyaçları olduğu zaman ana dağıtım şirketinin akaryakıt istasyonlarından Otomatik Yakıt Alımı Sistemi marifetiyle akaryakıt alımı </w:t>
      </w:r>
      <w:proofErr w:type="gramStart"/>
      <w:r w:rsidRPr="003C435C">
        <w:rPr>
          <w:rFonts w:ascii="Arial" w:eastAsia="Times New Roman" w:hAnsi="Arial" w:cs="Arial"/>
          <w:b/>
          <w:bCs/>
          <w:color w:val="118ABE"/>
          <w:sz w:val="20"/>
          <w:szCs w:val="20"/>
        </w:rPr>
        <w:t>gerçekleştirilecektir.Türkiye</w:t>
      </w:r>
      <w:proofErr w:type="gramEnd"/>
      <w:r w:rsidRPr="003C435C">
        <w:rPr>
          <w:rFonts w:ascii="Arial" w:eastAsia="Times New Roman" w:hAnsi="Arial" w:cs="Arial"/>
          <w:b/>
          <w:bCs/>
          <w:color w:val="118ABE"/>
          <w:sz w:val="20"/>
          <w:szCs w:val="20"/>
        </w:rPr>
        <w:t xml:space="preserve"> geneli 81 il bazında OYAS istasyon listesini teklif zarfı içersinde sunulacaktır.</w:t>
      </w:r>
    </w:p>
    <w:p w:rsidR="003C435C" w:rsidRPr="003C435C" w:rsidRDefault="003C435C" w:rsidP="003C435C">
      <w:pPr>
        <w:spacing w:after="0" w:line="240" w:lineRule="auto"/>
        <w:rPr>
          <w:rFonts w:ascii="Arial" w:eastAsia="Times New Roman" w:hAnsi="Arial" w:cs="Arial"/>
          <w:sz w:val="20"/>
          <w:szCs w:val="20"/>
        </w:rPr>
      </w:pPr>
      <w:r w:rsidRPr="003C435C">
        <w:rPr>
          <w:rFonts w:ascii="Arial" w:eastAsia="Times New Roman" w:hAnsi="Arial" w:cs="Arial"/>
          <w:color w:val="585858"/>
          <w:sz w:val="20"/>
          <w:szCs w:val="20"/>
        </w:rPr>
        <w:br/>
      </w:r>
      <w:proofErr w:type="gramStart"/>
      <w:r w:rsidRPr="003C435C">
        <w:rPr>
          <w:rFonts w:ascii="Arial" w:eastAsia="Times New Roman" w:hAnsi="Arial" w:cs="Arial"/>
          <w:b/>
          <w:bCs/>
          <w:color w:val="585858"/>
          <w:sz w:val="20"/>
          <w:szCs w:val="20"/>
          <w:shd w:val="clear" w:color="auto" w:fill="F8F8F8"/>
        </w:rPr>
        <w:t>4.1.2.</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Teklif vermeye yetkili olduğunu gösteren imza beyannamesi veya imza sirküleri;</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4.1.2.1.</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Gerçek kişi olması halinde, noter tasdikli imza beyannamesi,</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4.1.2.2.</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4.1.3.</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Şekli ve içeriği İdari Şartnamede belirlenen teklif mektubu.</w:t>
      </w:r>
      <w:r w:rsidRPr="003C435C">
        <w:rPr>
          <w:rFonts w:ascii="Arial" w:eastAsia="Times New Roman" w:hAnsi="Arial" w:cs="Arial"/>
          <w:color w:val="585858"/>
          <w:sz w:val="20"/>
          <w:szCs w:val="20"/>
        </w:rPr>
        <w:t> </w:t>
      </w:r>
      <w:proofErr w:type="gramEnd"/>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4.1.4.</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Şekli ve içeriği İdari Şartnamede belirlenen geçici teminat.</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4.1.5</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 konusu alımın tamamı veya bir kısmı alt yüklenicilere yaptırılamaz.</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proofErr w:type="gramStart"/>
      <w:r w:rsidRPr="003C435C">
        <w:rPr>
          <w:rFonts w:ascii="Arial" w:eastAsia="Times New Roman" w:hAnsi="Arial" w:cs="Arial"/>
          <w:b/>
          <w:bCs/>
          <w:color w:val="585858"/>
          <w:sz w:val="20"/>
          <w:szCs w:val="20"/>
          <w:shd w:val="clear" w:color="auto" w:fill="F8F8F8"/>
        </w:rPr>
        <w:t>4.1.6</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3C435C">
        <w:rPr>
          <w:rFonts w:ascii="Arial" w:eastAsia="Times New Roman" w:hAnsi="Arial" w:cs="Arial"/>
          <w:color w:val="585858"/>
          <w:sz w:val="20"/>
          <w:szCs w:val="20"/>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 xml:space="preserve">4.2. Ekonomik ve mali yeterliğe ilişkin belgeler ve bu belgelerin taşıması gereken </w:t>
            </w:r>
            <w:proofErr w:type="gramStart"/>
            <w:r w:rsidRPr="003C435C">
              <w:rPr>
                <w:rFonts w:ascii="Arial" w:eastAsia="Times New Roman" w:hAnsi="Arial" w:cs="Arial"/>
                <w:b/>
                <w:bCs/>
                <w:color w:val="585858"/>
                <w:sz w:val="20"/>
                <w:szCs w:val="20"/>
              </w:rPr>
              <w:t>kriterler</w:t>
            </w:r>
            <w:proofErr w:type="gramEnd"/>
            <w:r w:rsidRPr="003C435C">
              <w:rPr>
                <w:rFonts w:ascii="Arial" w:eastAsia="Times New Roman" w:hAnsi="Arial" w:cs="Arial"/>
                <w:b/>
                <w:bCs/>
                <w:color w:val="585858"/>
                <w:sz w:val="20"/>
                <w:szCs w:val="20"/>
              </w:rPr>
              <w:t>:</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4.2.1 Bankalardan temin edilecek belgeler</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color w:val="585858"/>
                <w:sz w:val="20"/>
                <w:szCs w:val="20"/>
              </w:rPr>
              <w:t xml:space="preserve">Teklif edilen bedelin % 10 </w:t>
            </w:r>
            <w:proofErr w:type="gramStart"/>
            <w:r w:rsidRPr="003C435C">
              <w:rPr>
                <w:rFonts w:ascii="Arial" w:eastAsia="Times New Roman" w:hAnsi="Arial" w:cs="Arial"/>
                <w:color w:val="585858"/>
                <w:sz w:val="20"/>
                <w:szCs w:val="20"/>
              </w:rPr>
              <w:t>dan</w:t>
            </w:r>
            <w:proofErr w:type="gramEnd"/>
            <w:r w:rsidRPr="003C435C">
              <w:rPr>
                <w:rFonts w:ascii="Arial" w:eastAsia="Times New Roman" w:hAnsi="Arial" w:cs="Arial"/>
                <w:color w:val="585858"/>
                <w:sz w:val="20"/>
                <w:szCs w:val="20"/>
              </w:rPr>
              <w:t xml:space="preserve"> az olmamak üzere istekli tarafından belirlenecek tutarda bankalar </w:t>
            </w:r>
            <w:proofErr w:type="spellStart"/>
            <w:r w:rsidRPr="003C435C">
              <w:rPr>
                <w:rFonts w:ascii="Arial" w:eastAsia="Times New Roman" w:hAnsi="Arial" w:cs="Arial"/>
                <w:color w:val="585858"/>
                <w:sz w:val="20"/>
                <w:szCs w:val="20"/>
              </w:rPr>
              <w:t>nezdindeki</w:t>
            </w:r>
            <w:proofErr w:type="spellEnd"/>
            <w:r w:rsidRPr="003C435C">
              <w:rPr>
                <w:rFonts w:ascii="Arial" w:eastAsia="Times New Roman" w:hAnsi="Arial" w:cs="Arial"/>
                <w:color w:val="585858"/>
                <w:sz w:val="20"/>
                <w:szCs w:val="20"/>
              </w:rPr>
              <w:t xml:space="preserve"> kullanılmamış nakdi kredisini veya </w:t>
            </w:r>
            <w:proofErr w:type="spellStart"/>
            <w:r w:rsidRPr="003C435C">
              <w:rPr>
                <w:rFonts w:ascii="Arial" w:eastAsia="Times New Roman" w:hAnsi="Arial" w:cs="Arial"/>
                <w:color w:val="585858"/>
                <w:sz w:val="20"/>
                <w:szCs w:val="20"/>
              </w:rPr>
              <w:t>gayrinakdi</w:t>
            </w:r>
            <w:proofErr w:type="spellEnd"/>
            <w:r w:rsidRPr="003C435C">
              <w:rPr>
                <w:rFonts w:ascii="Arial" w:eastAsia="Times New Roman" w:hAnsi="Arial" w:cs="Arial"/>
                <w:color w:val="585858"/>
                <w:sz w:val="20"/>
                <w:szCs w:val="20"/>
              </w:rPr>
              <w:t xml:space="preserve"> kredisini ya da üzerinde kısıtlama bulunmayan mevduatını gösterir banka referans mektubu, </w:t>
            </w:r>
            <w:r w:rsidRPr="003C435C">
              <w:rPr>
                <w:rFonts w:ascii="Arial" w:eastAsia="Times New Roman" w:hAnsi="Arial" w:cs="Arial"/>
                <w:color w:val="585858"/>
                <w:sz w:val="20"/>
                <w:szCs w:val="20"/>
              </w:rPr>
              <w:br/>
              <w:t>Bu kriter mevduat ve kredi tutarları toplanmak ya da birden fazla banka referans mektubu sunularak sağlanabilir.</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 xml:space="preserve">4.2.2. İsteklinin ihalenin yapıldığı yıldan önceki yıla ait </w:t>
            </w:r>
            <w:proofErr w:type="gramStart"/>
            <w:r w:rsidRPr="003C435C">
              <w:rPr>
                <w:rFonts w:ascii="Arial" w:eastAsia="Times New Roman" w:hAnsi="Arial" w:cs="Arial"/>
                <w:b/>
                <w:bCs/>
                <w:color w:val="585858"/>
                <w:sz w:val="20"/>
                <w:szCs w:val="20"/>
              </w:rPr>
              <w:t>yıl sonu</w:t>
            </w:r>
            <w:proofErr w:type="gramEnd"/>
            <w:r w:rsidRPr="003C435C">
              <w:rPr>
                <w:rFonts w:ascii="Arial" w:eastAsia="Times New Roman" w:hAnsi="Arial" w:cs="Arial"/>
                <w:b/>
                <w:bCs/>
                <w:color w:val="585858"/>
                <w:sz w:val="20"/>
                <w:szCs w:val="20"/>
              </w:rPr>
              <w:t xml:space="preserve"> bilançosu veya eşdeğer belgeleri:</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color w:val="585858"/>
                <w:sz w:val="20"/>
                <w:szCs w:val="20"/>
              </w:rPr>
              <w:t xml:space="preserve">a) İlgili mevzuatı uyarınca bilançosunu yayımlatma zorunluluğu olan istekliler </w:t>
            </w:r>
            <w:proofErr w:type="gramStart"/>
            <w:r w:rsidRPr="003C435C">
              <w:rPr>
                <w:rFonts w:ascii="Arial" w:eastAsia="Times New Roman" w:hAnsi="Arial" w:cs="Arial"/>
                <w:color w:val="585858"/>
                <w:sz w:val="20"/>
                <w:szCs w:val="20"/>
              </w:rPr>
              <w:t>yıl sonu</w:t>
            </w:r>
            <w:proofErr w:type="gramEnd"/>
            <w:r w:rsidRPr="003C435C">
              <w:rPr>
                <w:rFonts w:ascii="Arial" w:eastAsia="Times New Roman" w:hAnsi="Arial" w:cs="Arial"/>
                <w:color w:val="585858"/>
                <w:sz w:val="20"/>
                <w:szCs w:val="20"/>
              </w:rPr>
              <w:t xml:space="preserve"> bilançosunu veya bilançonun gerekli kriterlerin sağlandığını gösteren bölümlerini,</w:t>
            </w:r>
            <w:r w:rsidRPr="003C435C">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3C435C">
              <w:rPr>
                <w:rFonts w:ascii="Arial" w:eastAsia="Times New Roman" w:hAnsi="Arial" w:cs="Arial"/>
                <w:color w:val="585858"/>
                <w:sz w:val="20"/>
                <w:szCs w:val="20"/>
              </w:rPr>
              <w:br/>
              <w:t>Sunulan bilanço veya eşdeğer belgelerde;</w:t>
            </w:r>
            <w:r w:rsidRPr="003C435C">
              <w:rPr>
                <w:rFonts w:ascii="Arial" w:eastAsia="Times New Roman" w:hAnsi="Arial" w:cs="Arial"/>
                <w:color w:val="585858"/>
                <w:sz w:val="20"/>
                <w:szCs w:val="20"/>
              </w:rPr>
              <w:br/>
              <w:t>a</w:t>
            </w:r>
            <w:proofErr w:type="gramStart"/>
            <w:r w:rsidRPr="003C435C">
              <w:rPr>
                <w:rFonts w:ascii="Arial" w:eastAsia="Times New Roman" w:hAnsi="Arial" w:cs="Arial"/>
                <w:color w:val="585858"/>
                <w:sz w:val="20"/>
                <w:szCs w:val="20"/>
              </w:rPr>
              <w:t>)</w:t>
            </w:r>
            <w:proofErr w:type="gramEnd"/>
            <w:r w:rsidRPr="003C435C">
              <w:rPr>
                <w:rFonts w:ascii="Arial" w:eastAsia="Times New Roman" w:hAnsi="Arial" w:cs="Arial"/>
                <w:color w:val="585858"/>
                <w:sz w:val="20"/>
                <w:szCs w:val="20"/>
              </w:rPr>
              <w:t xml:space="preserve"> Cari oranın (dönen varlıklar/kısa vadeli borçlar) en az 0,75 olması,</w:t>
            </w:r>
            <w:r w:rsidRPr="003C435C">
              <w:rPr>
                <w:rFonts w:ascii="Arial" w:eastAsia="Times New Roman" w:hAnsi="Arial" w:cs="Arial"/>
                <w:color w:val="585858"/>
                <w:sz w:val="20"/>
                <w:szCs w:val="20"/>
              </w:rPr>
              <w:br/>
              <w:t>b) Öz kaynak oranının (öz kaynaklar/toplam aktif) en az 0,15 olması,</w:t>
            </w:r>
            <w:r w:rsidRPr="003C435C">
              <w:rPr>
                <w:rFonts w:ascii="Arial" w:eastAsia="Times New Roman" w:hAnsi="Arial" w:cs="Arial"/>
                <w:color w:val="585858"/>
                <w:sz w:val="20"/>
                <w:szCs w:val="20"/>
              </w:rPr>
              <w:br/>
              <w:t>c) Kısa vadeli banka borçlarının öz kaynaklara oranının 0,50’den küçük olması ve belirtilen üç kriterin birlikte sağlanması zorunludur.</w:t>
            </w:r>
            <w:r w:rsidRPr="003C435C">
              <w:rPr>
                <w:rFonts w:ascii="Arial" w:eastAsia="Times New Roman" w:hAnsi="Arial" w:cs="Arial"/>
                <w:color w:val="585858"/>
                <w:sz w:val="20"/>
                <w:szCs w:val="20"/>
              </w:rPr>
              <w:br/>
              <w:t xml:space="preserve">Yukarıda belirtilen </w:t>
            </w:r>
            <w:proofErr w:type="gramStart"/>
            <w:r w:rsidRPr="003C435C">
              <w:rPr>
                <w:rFonts w:ascii="Arial" w:eastAsia="Times New Roman" w:hAnsi="Arial" w:cs="Arial"/>
                <w:color w:val="585858"/>
                <w:sz w:val="20"/>
                <w:szCs w:val="20"/>
              </w:rPr>
              <w:t>kriterleri</w:t>
            </w:r>
            <w:proofErr w:type="gramEnd"/>
            <w:r w:rsidRPr="003C435C">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3C435C">
              <w:rPr>
                <w:rFonts w:ascii="Arial" w:eastAsia="Times New Roman" w:hAnsi="Arial" w:cs="Arial"/>
                <w:color w:val="585858"/>
                <w:sz w:val="20"/>
                <w:szCs w:val="20"/>
              </w:rPr>
              <w:t>kriterlerinin</w:t>
            </w:r>
            <w:proofErr w:type="gramEnd"/>
            <w:r w:rsidRPr="003C435C">
              <w:rPr>
                <w:rFonts w:ascii="Arial" w:eastAsia="Times New Roman" w:hAnsi="Arial" w:cs="Arial"/>
                <w:color w:val="585858"/>
                <w:sz w:val="20"/>
                <w:szCs w:val="20"/>
              </w:rPr>
              <w:t xml:space="preserve"> sağlanıp sağlanmadığına bakılır.</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4.2.3. İş hacmini gösteren belgeler:</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color w:val="585858"/>
                <w:sz w:val="20"/>
                <w:szCs w:val="20"/>
              </w:rPr>
              <w:t>a) İhalenin yapıldığı yıldan önceki yıla ait toplam ciroyu gösteren gelir tablosu, </w:t>
            </w:r>
            <w:r w:rsidRPr="003C435C">
              <w:rPr>
                <w:rFonts w:ascii="Arial" w:eastAsia="Times New Roman" w:hAnsi="Arial" w:cs="Arial"/>
                <w:color w:val="585858"/>
                <w:sz w:val="20"/>
                <w:szCs w:val="20"/>
              </w:rPr>
              <w:br/>
              <w:t>b) Taahhüt altında devam eden mal satışlarının gerçekleştirilen kısmının veya bitirilen mal satışlarının parasal tutarını gösteren, ihalenin yapıldığı yıldan önceki yılda düzenlenmiş faturalar, </w:t>
            </w:r>
            <w:r w:rsidRPr="003C435C">
              <w:rPr>
                <w:rFonts w:ascii="Arial" w:eastAsia="Times New Roman" w:hAnsi="Arial" w:cs="Arial"/>
                <w:color w:val="585858"/>
                <w:sz w:val="20"/>
                <w:szCs w:val="20"/>
              </w:rPr>
              <w:br/>
              <w:t>Bu belgelerden birinin sunulması yeterlidir. </w:t>
            </w:r>
            <w:r w:rsidRPr="003C435C">
              <w:rPr>
                <w:rFonts w:ascii="Arial" w:eastAsia="Times New Roman" w:hAnsi="Arial" w:cs="Arial"/>
                <w:color w:val="585858"/>
                <w:sz w:val="20"/>
                <w:szCs w:val="20"/>
              </w:rPr>
              <w:br/>
              <w:t xml:space="preserve">Bu belgelerdeki tutarların, toplam ciro için, isteklinin teklif edeceği bedelin % 25 inden, taahhüt altında devam eden işlerin gerçekleştirilen kısmının veya bitirilen işlere ilişkin mal satışlarının parasal tutarının ise teklif edilen bedelin % 15 inden az olmaması gerekir. Bu </w:t>
            </w:r>
            <w:proofErr w:type="gramStart"/>
            <w:r w:rsidRPr="003C435C">
              <w:rPr>
                <w:rFonts w:ascii="Arial" w:eastAsia="Times New Roman" w:hAnsi="Arial" w:cs="Arial"/>
                <w:color w:val="585858"/>
                <w:sz w:val="20"/>
                <w:szCs w:val="20"/>
              </w:rPr>
              <w:t>kriterlerden</w:t>
            </w:r>
            <w:proofErr w:type="gramEnd"/>
            <w:r w:rsidRPr="003C435C">
              <w:rPr>
                <w:rFonts w:ascii="Arial" w:eastAsia="Times New Roman" w:hAnsi="Arial" w:cs="Arial"/>
                <w:color w:val="585858"/>
                <w:sz w:val="20"/>
                <w:szCs w:val="20"/>
              </w:rPr>
              <w:t xml:space="preserve"> herhangi birini sağlayan ve sağladığı kritere ilişkin belgeyi sunan istekli yeterli kabul edilir. </w:t>
            </w:r>
            <w:r w:rsidRPr="003C435C">
              <w:rPr>
                <w:rFonts w:ascii="Arial" w:eastAsia="Times New Roman" w:hAnsi="Arial" w:cs="Arial"/>
                <w:color w:val="585858"/>
                <w:sz w:val="20"/>
                <w:szCs w:val="20"/>
              </w:rPr>
              <w:br/>
              <w:t xml:space="preserve">Bu </w:t>
            </w:r>
            <w:proofErr w:type="gramStart"/>
            <w:r w:rsidRPr="003C435C">
              <w:rPr>
                <w:rFonts w:ascii="Arial" w:eastAsia="Times New Roman" w:hAnsi="Arial" w:cs="Arial"/>
                <w:color w:val="585858"/>
                <w:sz w:val="20"/>
                <w:szCs w:val="20"/>
              </w:rPr>
              <w:t>kriterleri</w:t>
            </w:r>
            <w:proofErr w:type="gramEnd"/>
            <w:r w:rsidRPr="003C435C">
              <w:rPr>
                <w:rFonts w:ascii="Arial" w:eastAsia="Times New Roman" w:hAnsi="Arial" w:cs="Arial"/>
                <w:color w:val="585858"/>
                <w:sz w:val="20"/>
                <w:szCs w:val="20"/>
              </w:rPr>
              <w:t xml:space="preserve"> bir önceki yılda sağlayamayan istekliler, son iki yıla ait belgelerini sunabilirler. Bu takdirde belgeleri sunulan son iki yılın parasal tutarlarının ortalaması üzerinden yeterlik </w:t>
            </w:r>
            <w:proofErr w:type="gramStart"/>
            <w:r w:rsidRPr="003C435C">
              <w:rPr>
                <w:rFonts w:ascii="Arial" w:eastAsia="Times New Roman" w:hAnsi="Arial" w:cs="Arial"/>
                <w:color w:val="585858"/>
                <w:sz w:val="20"/>
                <w:szCs w:val="20"/>
              </w:rPr>
              <w:t>kriterlerinin</w:t>
            </w:r>
            <w:proofErr w:type="gramEnd"/>
            <w:r w:rsidRPr="003C435C">
              <w:rPr>
                <w:rFonts w:ascii="Arial" w:eastAsia="Times New Roman" w:hAnsi="Arial" w:cs="Arial"/>
                <w:color w:val="585858"/>
                <w:sz w:val="20"/>
                <w:szCs w:val="20"/>
              </w:rPr>
              <w:t xml:space="preserve"> sağlanıp sağlanmadığına bakılır.</w:t>
            </w:r>
          </w:p>
        </w:tc>
      </w:tr>
    </w:tbl>
    <w:p w:rsidR="003C435C" w:rsidRPr="003C435C" w:rsidRDefault="003C435C" w:rsidP="003C435C">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 xml:space="preserve">4.3. Mesleki ve Teknik yeterliğe ilişkin belgeler ve bu belgelerin taşıması gereken </w:t>
            </w:r>
            <w:proofErr w:type="gramStart"/>
            <w:r w:rsidRPr="003C435C">
              <w:rPr>
                <w:rFonts w:ascii="Arial" w:eastAsia="Times New Roman" w:hAnsi="Arial" w:cs="Arial"/>
                <w:b/>
                <w:bCs/>
                <w:color w:val="585858"/>
                <w:sz w:val="20"/>
                <w:szCs w:val="20"/>
              </w:rPr>
              <w:t>kriterler</w:t>
            </w:r>
            <w:proofErr w:type="gramEnd"/>
            <w:r w:rsidRPr="003C435C">
              <w:rPr>
                <w:rFonts w:ascii="Arial" w:eastAsia="Times New Roman" w:hAnsi="Arial" w:cs="Arial"/>
                <w:b/>
                <w:bCs/>
                <w:color w:val="585858"/>
                <w:sz w:val="20"/>
                <w:szCs w:val="20"/>
              </w:rPr>
              <w:t>:</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4.3.1. İş deneyimini gösteren belgeler:</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color w:val="585858"/>
                <w:sz w:val="20"/>
                <w:szCs w:val="20"/>
              </w:rPr>
              <w:t>Son beş yıl içinde bedel içeren bir sözleşme kapsamında kesin kabul işlemleri tamamlanan ve teklif edilen bedelin </w:t>
            </w:r>
            <w:r w:rsidRPr="003C435C">
              <w:rPr>
                <w:rFonts w:ascii="Arial" w:eastAsia="Times New Roman" w:hAnsi="Arial" w:cs="Arial"/>
                <w:b/>
                <w:bCs/>
                <w:color w:val="118ABE"/>
                <w:sz w:val="20"/>
                <w:szCs w:val="20"/>
              </w:rPr>
              <w:t>% 40</w:t>
            </w:r>
            <w:r w:rsidRPr="003C435C">
              <w:rPr>
                <w:rFonts w:ascii="Arial" w:eastAsia="Times New Roman" w:hAnsi="Arial" w:cs="Arial"/>
                <w:color w:val="585858"/>
                <w:sz w:val="20"/>
                <w:szCs w:val="20"/>
              </w:rPr>
              <w:t>oranından az olmamak üzere ihale konusu iş veya benzer işlere ilişkin iş deneyimini gösteren belgeler veya teknolojik ürün deneyim belgesi. </w:t>
            </w:r>
          </w:p>
        </w:tc>
      </w:tr>
    </w:tbl>
    <w:p w:rsidR="003C435C" w:rsidRPr="003C435C" w:rsidRDefault="003C435C" w:rsidP="003C435C">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4.4. Bu ihalede benzer iş olarak kabul edilecek işler:</w:t>
            </w:r>
          </w:p>
        </w:tc>
      </w:tr>
      <w:tr w:rsidR="003C435C" w:rsidRPr="003C435C" w:rsidTr="003C435C">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3C435C" w:rsidRPr="003C435C" w:rsidRDefault="003C435C" w:rsidP="003C435C">
            <w:pPr>
              <w:spacing w:after="0" w:line="268" w:lineRule="atLeast"/>
              <w:rPr>
                <w:rFonts w:ascii="Arial" w:eastAsia="Times New Roman" w:hAnsi="Arial" w:cs="Arial"/>
                <w:color w:val="585858"/>
                <w:sz w:val="20"/>
                <w:szCs w:val="20"/>
              </w:rPr>
            </w:pPr>
            <w:r w:rsidRPr="003C435C">
              <w:rPr>
                <w:rFonts w:ascii="Arial" w:eastAsia="Times New Roman" w:hAnsi="Arial" w:cs="Arial"/>
                <w:b/>
                <w:bCs/>
                <w:color w:val="585858"/>
                <w:sz w:val="20"/>
                <w:szCs w:val="20"/>
              </w:rPr>
              <w:t>4.4.1.</w:t>
            </w:r>
          </w:p>
          <w:p w:rsidR="003C435C" w:rsidRPr="003C435C" w:rsidRDefault="003C435C" w:rsidP="003C435C">
            <w:pPr>
              <w:spacing w:after="0" w:line="268" w:lineRule="atLeast"/>
              <w:rPr>
                <w:rFonts w:ascii="Arial" w:eastAsia="Times New Roman" w:hAnsi="Arial" w:cs="Arial"/>
                <w:b/>
                <w:bCs/>
                <w:color w:val="118ABE"/>
                <w:sz w:val="20"/>
                <w:szCs w:val="20"/>
              </w:rPr>
            </w:pPr>
            <w:r w:rsidRPr="003C435C">
              <w:rPr>
                <w:rFonts w:ascii="Arial" w:eastAsia="Times New Roman" w:hAnsi="Arial" w:cs="Arial"/>
                <w:b/>
                <w:bCs/>
                <w:color w:val="118ABE"/>
                <w:sz w:val="20"/>
                <w:szCs w:val="20"/>
              </w:rPr>
              <w:t>Kamu kurum ve kuruluşlarına veya özel sektöre akaryakıt satışı işi benzer iş olarak değerlendirilecektir.</w:t>
            </w:r>
          </w:p>
        </w:tc>
      </w:tr>
    </w:tbl>
    <w:p w:rsidR="00025281" w:rsidRPr="003C435C" w:rsidRDefault="003C435C">
      <w:pPr>
        <w:rPr>
          <w:rFonts w:ascii="Arial" w:hAnsi="Arial" w:cs="Arial"/>
          <w:sz w:val="20"/>
          <w:szCs w:val="20"/>
        </w:rPr>
      </w:pP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5.</w:t>
      </w:r>
      <w:r w:rsidRPr="003C435C">
        <w:rPr>
          <w:rFonts w:ascii="Arial" w:eastAsia="Times New Roman" w:hAnsi="Arial" w:cs="Arial"/>
          <w:color w:val="585858"/>
          <w:sz w:val="20"/>
          <w:szCs w:val="20"/>
          <w:shd w:val="clear" w:color="auto" w:fill="F8F8F8"/>
        </w:rPr>
        <w:t>Ekonomik açıdan en avantajlı teklif sadece fiyat esasına göre belirlenecektir.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6.</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 yerli ve yabancı tüm isteklilere açıktır.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7.</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 dokümanının görülmesi ve satın alınması:</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proofErr w:type="gramStart"/>
      <w:r w:rsidRPr="003C435C">
        <w:rPr>
          <w:rFonts w:ascii="Arial" w:eastAsia="Times New Roman" w:hAnsi="Arial" w:cs="Arial"/>
          <w:b/>
          <w:bCs/>
          <w:color w:val="585858"/>
          <w:sz w:val="20"/>
          <w:szCs w:val="20"/>
          <w:shd w:val="clear" w:color="auto" w:fill="F8F8F8"/>
        </w:rPr>
        <w:t>7.1</w:t>
      </w:r>
      <w:proofErr w:type="gramEnd"/>
      <w:r w:rsidRPr="003C435C">
        <w:rPr>
          <w:rFonts w:ascii="Arial" w:eastAsia="Times New Roman" w:hAnsi="Arial" w:cs="Arial"/>
          <w:b/>
          <w:bCs/>
          <w:color w:val="585858"/>
          <w:sz w:val="20"/>
          <w:szCs w:val="20"/>
          <w:shd w:val="clear" w:color="auto" w:fill="F8F8F8"/>
        </w:rPr>
        <w:t>.</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 dokümanı, idarenin adresinde görülebilir ve</w:t>
      </w:r>
      <w:r w:rsidRPr="003C435C">
        <w:rPr>
          <w:rFonts w:ascii="Arial" w:eastAsia="Times New Roman" w:hAnsi="Arial" w:cs="Arial"/>
          <w:color w:val="585858"/>
          <w:sz w:val="20"/>
          <w:szCs w:val="20"/>
        </w:rPr>
        <w:t> </w:t>
      </w:r>
      <w:r w:rsidRPr="003C435C">
        <w:rPr>
          <w:rFonts w:ascii="Arial" w:eastAsia="Times New Roman" w:hAnsi="Arial" w:cs="Arial"/>
          <w:b/>
          <w:bCs/>
          <w:color w:val="118ABE"/>
          <w:sz w:val="20"/>
          <w:szCs w:val="20"/>
        </w:rPr>
        <w:t>250 TRY (Türk Lirası)</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karşılığı</w:t>
      </w:r>
      <w:r w:rsidRPr="003C435C">
        <w:rPr>
          <w:rFonts w:ascii="Arial" w:eastAsia="Times New Roman" w:hAnsi="Arial" w:cs="Arial"/>
          <w:color w:val="585858"/>
          <w:sz w:val="20"/>
          <w:szCs w:val="20"/>
        </w:rPr>
        <w:t> </w:t>
      </w:r>
      <w:proofErr w:type="spellStart"/>
      <w:r w:rsidRPr="003C435C">
        <w:rPr>
          <w:rFonts w:ascii="Arial" w:eastAsia="Times New Roman" w:hAnsi="Arial" w:cs="Arial"/>
          <w:b/>
          <w:bCs/>
          <w:color w:val="118ABE"/>
          <w:sz w:val="20"/>
          <w:szCs w:val="20"/>
        </w:rPr>
        <w:t>Beylikdüzü</w:t>
      </w:r>
      <w:proofErr w:type="spellEnd"/>
      <w:r w:rsidRPr="003C435C">
        <w:rPr>
          <w:rFonts w:ascii="Arial" w:eastAsia="Times New Roman" w:hAnsi="Arial" w:cs="Arial"/>
          <w:b/>
          <w:bCs/>
          <w:color w:val="118ABE"/>
          <w:sz w:val="20"/>
          <w:szCs w:val="20"/>
        </w:rPr>
        <w:t xml:space="preserve"> Belediye Başkanlığı İşletme ve İştirakler Müdürlüğü İhale ve </w:t>
      </w:r>
      <w:proofErr w:type="spellStart"/>
      <w:r w:rsidRPr="003C435C">
        <w:rPr>
          <w:rFonts w:ascii="Arial" w:eastAsia="Times New Roman" w:hAnsi="Arial" w:cs="Arial"/>
          <w:b/>
          <w:bCs/>
          <w:color w:val="118ABE"/>
          <w:sz w:val="20"/>
          <w:szCs w:val="20"/>
        </w:rPr>
        <w:t>Satınalma</w:t>
      </w:r>
      <w:proofErr w:type="spellEnd"/>
      <w:r w:rsidRPr="003C435C">
        <w:rPr>
          <w:rFonts w:ascii="Arial" w:eastAsia="Times New Roman" w:hAnsi="Arial" w:cs="Arial"/>
          <w:b/>
          <w:bCs/>
          <w:color w:val="118ABE"/>
          <w:sz w:val="20"/>
          <w:szCs w:val="20"/>
        </w:rPr>
        <w:t xml:space="preserve"> Bürosu </w:t>
      </w:r>
      <w:r w:rsidRPr="003C435C">
        <w:rPr>
          <w:rFonts w:ascii="Arial" w:eastAsia="Times New Roman" w:hAnsi="Arial" w:cs="Arial"/>
          <w:color w:val="585858"/>
          <w:sz w:val="20"/>
          <w:szCs w:val="20"/>
          <w:shd w:val="clear" w:color="auto" w:fill="F8F8F8"/>
        </w:rPr>
        <w:t>adresinden satın alınabilir.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7.2.</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8.</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Teklifler, ihale tarih ve saatine kadar</w:t>
      </w:r>
      <w:r w:rsidRPr="003C435C">
        <w:rPr>
          <w:rFonts w:ascii="Arial" w:eastAsia="Times New Roman" w:hAnsi="Arial" w:cs="Arial"/>
          <w:color w:val="585858"/>
          <w:sz w:val="20"/>
          <w:szCs w:val="20"/>
        </w:rPr>
        <w:t> </w:t>
      </w:r>
      <w:proofErr w:type="spellStart"/>
      <w:r w:rsidRPr="003C435C">
        <w:rPr>
          <w:rFonts w:ascii="Arial" w:eastAsia="Times New Roman" w:hAnsi="Arial" w:cs="Arial"/>
          <w:b/>
          <w:bCs/>
          <w:color w:val="118ABE"/>
          <w:sz w:val="20"/>
          <w:szCs w:val="20"/>
        </w:rPr>
        <w:t>Beylikdüzü</w:t>
      </w:r>
      <w:proofErr w:type="spellEnd"/>
      <w:r w:rsidRPr="003C435C">
        <w:rPr>
          <w:rFonts w:ascii="Arial" w:eastAsia="Times New Roman" w:hAnsi="Arial" w:cs="Arial"/>
          <w:b/>
          <w:bCs/>
          <w:color w:val="118ABE"/>
          <w:sz w:val="20"/>
          <w:szCs w:val="20"/>
        </w:rPr>
        <w:t xml:space="preserve"> Belediyesi İşletme ve İştirakler Müdürlüğü İhale ve </w:t>
      </w:r>
      <w:proofErr w:type="spellStart"/>
      <w:r w:rsidRPr="003C435C">
        <w:rPr>
          <w:rFonts w:ascii="Arial" w:eastAsia="Times New Roman" w:hAnsi="Arial" w:cs="Arial"/>
          <w:b/>
          <w:bCs/>
          <w:color w:val="118ABE"/>
          <w:sz w:val="20"/>
          <w:szCs w:val="20"/>
        </w:rPr>
        <w:t>Satınalma</w:t>
      </w:r>
      <w:proofErr w:type="spellEnd"/>
      <w:r w:rsidRPr="003C435C">
        <w:rPr>
          <w:rFonts w:ascii="Arial" w:eastAsia="Times New Roman" w:hAnsi="Arial" w:cs="Arial"/>
          <w:b/>
          <w:bCs/>
          <w:color w:val="118ABE"/>
          <w:sz w:val="20"/>
          <w:szCs w:val="20"/>
        </w:rPr>
        <w:t xml:space="preserve"> Bürosu </w:t>
      </w:r>
      <w:r w:rsidRPr="003C435C">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9.</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shd w:val="clear" w:color="auto" w:fill="F8F8F8"/>
        </w:rPr>
        <w:t>Bu ihalede, işin tamamı için teklif verilecektir.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10.</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11.</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Verilen tekliflerin geçerlilik süresi, ihale tarihinden itibaren</w:t>
      </w:r>
      <w:r w:rsidRPr="003C435C">
        <w:rPr>
          <w:rFonts w:ascii="Arial" w:eastAsia="Times New Roman" w:hAnsi="Arial" w:cs="Arial"/>
          <w:color w:val="585858"/>
          <w:sz w:val="20"/>
          <w:szCs w:val="20"/>
        </w:rPr>
        <w:t> </w:t>
      </w:r>
      <w:r w:rsidRPr="003C435C">
        <w:rPr>
          <w:rFonts w:ascii="Arial" w:eastAsia="Times New Roman" w:hAnsi="Arial" w:cs="Arial"/>
          <w:b/>
          <w:bCs/>
          <w:color w:val="118ABE"/>
          <w:sz w:val="20"/>
          <w:szCs w:val="20"/>
        </w:rPr>
        <w:t>60 (altmış) </w:t>
      </w:r>
      <w:r w:rsidRPr="003C435C">
        <w:rPr>
          <w:rFonts w:ascii="Arial" w:eastAsia="Times New Roman" w:hAnsi="Arial" w:cs="Arial"/>
          <w:color w:val="585858"/>
          <w:sz w:val="20"/>
          <w:szCs w:val="20"/>
          <w:shd w:val="clear" w:color="auto" w:fill="F8F8F8"/>
        </w:rPr>
        <w:t>takvim günüdür.</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rPr>
        <w:br/>
      </w:r>
      <w:r w:rsidRPr="003C435C">
        <w:rPr>
          <w:rFonts w:ascii="Arial" w:eastAsia="Times New Roman" w:hAnsi="Arial" w:cs="Arial"/>
          <w:color w:val="585858"/>
          <w:sz w:val="20"/>
          <w:szCs w:val="20"/>
        </w:rPr>
        <w:br/>
      </w:r>
      <w:r w:rsidRPr="003C435C">
        <w:rPr>
          <w:rFonts w:ascii="Arial" w:eastAsia="Times New Roman" w:hAnsi="Arial" w:cs="Arial"/>
          <w:b/>
          <w:bCs/>
          <w:color w:val="585858"/>
          <w:sz w:val="20"/>
          <w:szCs w:val="20"/>
          <w:shd w:val="clear" w:color="auto" w:fill="F8F8F8"/>
        </w:rPr>
        <w:t>12.</w:t>
      </w:r>
      <w:r w:rsidRPr="003C435C">
        <w:rPr>
          <w:rFonts w:ascii="Arial" w:eastAsia="Times New Roman" w:hAnsi="Arial" w:cs="Arial"/>
          <w:color w:val="585858"/>
          <w:sz w:val="20"/>
          <w:szCs w:val="20"/>
        </w:rPr>
        <w:t> </w:t>
      </w:r>
      <w:r w:rsidRPr="003C435C">
        <w:rPr>
          <w:rFonts w:ascii="Arial" w:eastAsia="Times New Roman" w:hAnsi="Arial" w:cs="Arial"/>
          <w:color w:val="585858"/>
          <w:sz w:val="20"/>
          <w:szCs w:val="20"/>
          <w:shd w:val="clear" w:color="auto" w:fill="F8F8F8"/>
        </w:rPr>
        <w:t>Konsorsiyum olarak ihaleye teklif verilemez.</w:t>
      </w:r>
      <w:r w:rsidRPr="003C435C">
        <w:rPr>
          <w:rFonts w:ascii="Arial" w:eastAsia="Times New Roman" w:hAnsi="Arial" w:cs="Arial"/>
          <w:color w:val="585858"/>
          <w:sz w:val="20"/>
          <w:szCs w:val="20"/>
        </w:rPr>
        <w:t> </w:t>
      </w:r>
    </w:p>
    <w:sectPr w:rsidR="00025281" w:rsidRPr="003C435C" w:rsidSect="003C435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useFELayout/>
  </w:compat>
  <w:rsids>
    <w:rsidRoot w:val="003C435C"/>
    <w:rsid w:val="00025281"/>
    <w:rsid w:val="003C43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C435C"/>
  </w:style>
  <w:style w:type="character" w:customStyle="1" w:styleId="apple-converted-space">
    <w:name w:val="apple-converted-space"/>
    <w:basedOn w:val="VarsaylanParagrafYazTipi"/>
    <w:rsid w:val="003C435C"/>
  </w:style>
  <w:style w:type="character" w:customStyle="1" w:styleId="ilanbaslik">
    <w:name w:val="ilanbaslik"/>
    <w:basedOn w:val="VarsaylanParagrafYazTipi"/>
    <w:rsid w:val="003C435C"/>
  </w:style>
  <w:style w:type="paragraph" w:styleId="NormalWeb">
    <w:name w:val="Normal (Web)"/>
    <w:basedOn w:val="Normal"/>
    <w:uiPriority w:val="99"/>
    <w:unhideWhenUsed/>
    <w:rsid w:val="003C43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445979">
      <w:bodyDiv w:val="1"/>
      <w:marLeft w:val="0"/>
      <w:marRight w:val="0"/>
      <w:marTop w:val="0"/>
      <w:marBottom w:val="0"/>
      <w:divBdr>
        <w:top w:val="none" w:sz="0" w:space="0" w:color="auto"/>
        <w:left w:val="none" w:sz="0" w:space="0" w:color="auto"/>
        <w:bottom w:val="none" w:sz="0" w:space="0" w:color="auto"/>
        <w:right w:val="none" w:sz="0" w:space="0" w:color="auto"/>
      </w:divBdr>
      <w:divsChild>
        <w:div w:id="1964311605">
          <w:marLeft w:val="0"/>
          <w:marRight w:val="0"/>
          <w:marTop w:val="0"/>
          <w:marBottom w:val="0"/>
          <w:divBdr>
            <w:top w:val="none" w:sz="0" w:space="0" w:color="auto"/>
            <w:left w:val="none" w:sz="0" w:space="0" w:color="auto"/>
            <w:bottom w:val="none" w:sz="0" w:space="0" w:color="auto"/>
            <w:right w:val="none" w:sz="0" w:space="0" w:color="auto"/>
          </w:divBdr>
        </w:div>
        <w:div w:id="187276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2016-10-20T06:55:00Z</dcterms:created>
  <dcterms:modified xsi:type="dcterms:W3CDTF">2016-10-20T06:55:00Z</dcterms:modified>
</cp:coreProperties>
</file>