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B75" w:rsidRPr="00B02B75" w:rsidRDefault="00B02B75" w:rsidP="00B02B75">
      <w:pPr>
        <w:shd w:val="clear" w:color="auto" w:fill="F8F8F8"/>
        <w:spacing w:after="0" w:line="240" w:lineRule="auto"/>
        <w:jc w:val="center"/>
        <w:rPr>
          <w:rFonts w:ascii="Arial" w:eastAsia="Times New Roman" w:hAnsi="Arial" w:cs="Arial"/>
          <w:color w:val="585858"/>
          <w:sz w:val="20"/>
          <w:szCs w:val="20"/>
        </w:rPr>
      </w:pPr>
      <w:r w:rsidRPr="00B02B75">
        <w:rPr>
          <w:rFonts w:ascii="Arial" w:eastAsia="Times New Roman" w:hAnsi="Arial" w:cs="Arial"/>
          <w:b/>
          <w:bCs/>
          <w:color w:val="585858"/>
          <w:sz w:val="20"/>
          <w:szCs w:val="20"/>
        </w:rPr>
        <w:t>KENT TEMİZLİĞİ, ÇÖP TOPLAMA VE NAKİL HİZMETİ ALINACAKTIR</w:t>
      </w:r>
    </w:p>
    <w:p w:rsidR="00B02B75" w:rsidRPr="00B02B75" w:rsidRDefault="00B02B75" w:rsidP="00B02B75">
      <w:pPr>
        <w:spacing w:after="0" w:line="240" w:lineRule="auto"/>
        <w:rPr>
          <w:rFonts w:ascii="Arial" w:eastAsia="Times New Roman" w:hAnsi="Arial" w:cs="Arial"/>
          <w:sz w:val="20"/>
          <w:szCs w:val="20"/>
        </w:rPr>
      </w:pPr>
      <w:proofErr w:type="gramStart"/>
      <w:r w:rsidRPr="00B02B75">
        <w:rPr>
          <w:rFonts w:ascii="Arial" w:eastAsia="Times New Roman" w:hAnsi="Arial" w:cs="Arial"/>
          <w:b/>
          <w:bCs/>
          <w:color w:val="585858"/>
          <w:sz w:val="20"/>
          <w:szCs w:val="20"/>
          <w:u w:val="single"/>
          <w:shd w:val="clear" w:color="auto" w:fill="F8F8F8"/>
        </w:rPr>
        <w:t>BEYLİKDÜZÜ BELEDİYE BAŞKANLIĞI ÇEVRE KORUMA VE KONTROL MÜDÜRLÜĞÜ</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AA27B8">
        <w:rPr>
          <w:rFonts w:ascii="Arial" w:eastAsia="Times New Roman" w:hAnsi="Arial" w:cs="Arial"/>
          <w:b/>
          <w:bCs/>
          <w:color w:val="118ABE"/>
          <w:sz w:val="20"/>
          <w:szCs w:val="20"/>
        </w:rPr>
        <w:t>BEYLİKDÜZÜ BELEDİYESİ 2 BÖLGE ( MARMARA MAHALLESİ VE YAKUPLU MAHALLESİ ) KATI ATIKLARIN TOPLANMASI VE NAKLİ CADDE VE SOKAKLARIN EL VE MAKİNE İLE SÜPÜRÜLMESİ VE YIKANMASI İŞİ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hizmet alımı 4734 sayılı Kamu İhale Kanununun 19 uncu maddesine göre açık ihale usulü ile ihale edilecektir.  </w:t>
      </w:r>
      <w:proofErr w:type="gramEnd"/>
      <w:r w:rsidRPr="00B02B75">
        <w:rPr>
          <w:rFonts w:ascii="Arial" w:eastAsia="Times New Roman" w:hAnsi="Arial" w:cs="Arial"/>
          <w:color w:val="585858"/>
          <w:sz w:val="20"/>
          <w:szCs w:val="20"/>
          <w:shd w:val="clear" w:color="auto" w:fill="F8F8F8"/>
        </w:rPr>
        <w:t>İhaleye ilişkin ayrıntılı bilgiler aşağıda yer almaktadır:</w:t>
      </w:r>
      <w:r w:rsidRPr="00AA27B8">
        <w:rPr>
          <w:rFonts w:ascii="Arial" w:eastAsia="Times New Roman" w:hAnsi="Arial" w:cs="Arial"/>
          <w:color w:val="585858"/>
          <w:sz w:val="20"/>
          <w:szCs w:val="20"/>
        </w:rPr>
        <w:t> </w:t>
      </w:r>
    </w:p>
    <w:tbl>
      <w:tblPr>
        <w:tblW w:w="5000" w:type="pct"/>
        <w:tblCellSpacing w:w="15" w:type="dxa"/>
        <w:shd w:val="clear" w:color="auto" w:fill="F8F8F8"/>
        <w:tblCellMar>
          <w:top w:w="15" w:type="dxa"/>
          <w:left w:w="15" w:type="dxa"/>
          <w:bottom w:w="15" w:type="dxa"/>
          <w:right w:w="15" w:type="dxa"/>
        </w:tblCellMar>
        <w:tblLook w:val="04A0"/>
      </w:tblPr>
      <w:tblGrid>
        <w:gridCol w:w="3304"/>
        <w:gridCol w:w="187"/>
        <w:gridCol w:w="6207"/>
      </w:tblGrid>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b/>
                <w:bCs/>
                <w:color w:val="585858"/>
                <w:sz w:val="20"/>
                <w:szCs w:val="20"/>
              </w:rPr>
              <w:t>2016/446498</w:t>
            </w:r>
          </w:p>
        </w:tc>
      </w:tr>
    </w:tbl>
    <w:p w:rsidR="00B02B75" w:rsidRPr="00B02B75" w:rsidRDefault="00B02B75" w:rsidP="00B02B75">
      <w:pPr>
        <w:spacing w:after="0" w:line="240" w:lineRule="auto"/>
        <w:rPr>
          <w:rFonts w:ascii="Arial" w:eastAsia="Times New Roman" w:hAnsi="Arial" w:cs="Arial"/>
          <w:sz w:val="20"/>
          <w:szCs w:val="20"/>
        </w:rPr>
      </w:pPr>
      <w:r w:rsidRPr="00AA27B8">
        <w:rPr>
          <w:rFonts w:ascii="Arial" w:eastAsia="Times New Roman" w:hAnsi="Arial" w:cs="Arial"/>
          <w:b/>
          <w:bCs/>
          <w:color w:val="B04935"/>
          <w:sz w:val="20"/>
          <w:szCs w:val="20"/>
        </w:rPr>
        <w:t>1-İdarenin</w:t>
      </w:r>
    </w:p>
    <w:tbl>
      <w:tblPr>
        <w:tblW w:w="5000" w:type="pct"/>
        <w:tblCellSpacing w:w="15" w:type="dxa"/>
        <w:shd w:val="clear" w:color="auto" w:fill="F8F8F8"/>
        <w:tblCellMar>
          <w:top w:w="15" w:type="dxa"/>
          <w:left w:w="15" w:type="dxa"/>
          <w:bottom w:w="15" w:type="dxa"/>
          <w:right w:w="15" w:type="dxa"/>
        </w:tblCellMar>
        <w:tblLook w:val="04A0"/>
      </w:tblPr>
      <w:tblGrid>
        <w:gridCol w:w="3304"/>
        <w:gridCol w:w="176"/>
        <w:gridCol w:w="6218"/>
      </w:tblGrid>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a)</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AA27B8">
              <w:rPr>
                <w:rFonts w:ascii="Arial" w:eastAsia="Times New Roman" w:hAnsi="Arial" w:cs="Arial"/>
                <w:b/>
                <w:bCs/>
                <w:color w:val="118ABE"/>
                <w:sz w:val="20"/>
                <w:szCs w:val="20"/>
              </w:rPr>
              <w:t>BÜYÜKSEHIR MAH. ENVER ADAKAN CAD. NO:1 BEYLİKDÜZÜ/İSTANBUL</w:t>
            </w: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b)</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proofErr w:type="gramStart"/>
            <w:r w:rsidRPr="00AA27B8">
              <w:rPr>
                <w:rFonts w:ascii="Arial" w:eastAsia="Times New Roman" w:hAnsi="Arial" w:cs="Arial"/>
                <w:b/>
                <w:bCs/>
                <w:color w:val="118ABE"/>
                <w:sz w:val="20"/>
                <w:szCs w:val="20"/>
              </w:rPr>
              <w:t>2128667000</w:t>
            </w:r>
            <w:proofErr w:type="gramEnd"/>
            <w:r w:rsidRPr="00AA27B8">
              <w:rPr>
                <w:rFonts w:ascii="Arial" w:eastAsia="Times New Roman" w:hAnsi="Arial" w:cs="Arial"/>
                <w:b/>
                <w:bCs/>
                <w:color w:val="118ABE"/>
                <w:sz w:val="20"/>
                <w:szCs w:val="20"/>
              </w:rPr>
              <w:t xml:space="preserve"> - 2128737379</w:t>
            </w: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c)</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ç)</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https://ekap.kik.gov.tr/EKAP/</w:t>
            </w:r>
          </w:p>
        </w:tc>
      </w:tr>
    </w:tbl>
    <w:p w:rsidR="00B02B75" w:rsidRPr="00B02B75" w:rsidRDefault="00B02B75" w:rsidP="00B02B75">
      <w:pPr>
        <w:spacing w:after="0" w:line="240" w:lineRule="auto"/>
        <w:rPr>
          <w:rFonts w:ascii="Arial" w:eastAsia="Times New Roman" w:hAnsi="Arial" w:cs="Arial"/>
          <w:sz w:val="20"/>
          <w:szCs w:val="20"/>
        </w:rPr>
      </w:pPr>
      <w:r w:rsidRPr="00B02B75">
        <w:rPr>
          <w:rFonts w:ascii="Arial" w:eastAsia="Times New Roman" w:hAnsi="Arial" w:cs="Arial"/>
          <w:color w:val="585858"/>
          <w:sz w:val="20"/>
          <w:szCs w:val="20"/>
        </w:rPr>
        <w:br/>
      </w:r>
      <w:r w:rsidRPr="00AA27B8">
        <w:rPr>
          <w:rFonts w:ascii="Arial" w:eastAsia="Times New Roman" w:hAnsi="Arial" w:cs="Arial"/>
          <w:b/>
          <w:bCs/>
          <w:color w:val="B04935"/>
          <w:sz w:val="20"/>
          <w:szCs w:val="20"/>
        </w:rPr>
        <w:t>2-İhale konusu hizmetin</w:t>
      </w:r>
    </w:p>
    <w:tbl>
      <w:tblPr>
        <w:tblW w:w="5000" w:type="pct"/>
        <w:tblCellSpacing w:w="15" w:type="dxa"/>
        <w:shd w:val="clear" w:color="auto" w:fill="F8F8F8"/>
        <w:tblCellMar>
          <w:top w:w="15" w:type="dxa"/>
          <w:left w:w="15" w:type="dxa"/>
          <w:bottom w:w="15" w:type="dxa"/>
          <w:right w:w="15" w:type="dxa"/>
        </w:tblCellMar>
        <w:tblLook w:val="04A0"/>
      </w:tblPr>
      <w:tblGrid>
        <w:gridCol w:w="3304"/>
        <w:gridCol w:w="176"/>
        <w:gridCol w:w="6218"/>
      </w:tblGrid>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a)</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AA27B8">
              <w:rPr>
                <w:rFonts w:ascii="Arial" w:eastAsia="Times New Roman" w:hAnsi="Arial" w:cs="Arial"/>
                <w:b/>
                <w:bCs/>
                <w:color w:val="118ABE"/>
                <w:sz w:val="20"/>
                <w:szCs w:val="20"/>
              </w:rPr>
              <w:t>24 İŞ KALEMİNDEN OLUŞAN - BEYLİKDÜZÜ BELEDİYESİ 2. BÖLGE 33 AYLIK TEMİZLİK HİZMETİ İŞİ </w:t>
            </w:r>
            <w:r w:rsidRPr="00B02B75">
              <w:rPr>
                <w:rFonts w:ascii="Arial" w:eastAsia="Times New Roman" w:hAnsi="Arial" w:cs="Arial"/>
                <w:b/>
                <w:bCs/>
                <w:color w:val="118ABE"/>
                <w:sz w:val="20"/>
                <w:szCs w:val="20"/>
              </w:rPr>
              <w:br/>
            </w:r>
            <w:r w:rsidRPr="00AA27B8">
              <w:rPr>
                <w:rFonts w:ascii="Arial" w:eastAsia="Times New Roman" w:hAnsi="Arial" w:cs="Arial"/>
                <w:b/>
                <w:bCs/>
                <w:color w:val="118ABE"/>
                <w:sz w:val="20"/>
                <w:szCs w:val="20"/>
              </w:rPr>
              <w:t xml:space="preserve">Ayrıntılı bilgiye </w:t>
            </w:r>
            <w:proofErr w:type="spellStart"/>
            <w:r w:rsidRPr="00AA27B8">
              <w:rPr>
                <w:rFonts w:ascii="Arial" w:eastAsia="Times New Roman" w:hAnsi="Arial" w:cs="Arial"/>
                <w:b/>
                <w:bCs/>
                <w:color w:val="118ABE"/>
                <w:sz w:val="20"/>
                <w:szCs w:val="20"/>
              </w:rPr>
              <w:t>EKAP’ta</w:t>
            </w:r>
            <w:proofErr w:type="spellEnd"/>
            <w:r w:rsidRPr="00AA27B8">
              <w:rPr>
                <w:rFonts w:ascii="Arial" w:eastAsia="Times New Roman" w:hAnsi="Arial" w:cs="Arial"/>
                <w:b/>
                <w:bCs/>
                <w:color w:val="118ABE"/>
                <w:sz w:val="20"/>
                <w:szCs w:val="20"/>
              </w:rPr>
              <w:t xml:space="preserve"> yer alan ihale dokümanı içinde bulunan idari şartnameden ulaşılabilir.</w:t>
            </w: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b)</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AA27B8">
              <w:rPr>
                <w:rFonts w:ascii="Arial" w:eastAsia="Times New Roman" w:hAnsi="Arial" w:cs="Arial"/>
                <w:b/>
                <w:bCs/>
                <w:color w:val="118ABE"/>
                <w:sz w:val="20"/>
                <w:szCs w:val="20"/>
              </w:rPr>
              <w:t>BEYLİKDÜZÜ BELEDİYESİ 2. BÖLGE ( MARMARA MAHALLESİ VE YAKUPLU MAHALLESİ )</w:t>
            </w: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c)</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İşe başlama tarihi</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01.01.2017</w:t>
            </w:r>
            <w:r w:rsidRPr="00B02B75">
              <w:rPr>
                <w:rFonts w:ascii="Arial" w:eastAsia="Times New Roman" w:hAnsi="Arial" w:cs="Arial"/>
                <w:color w:val="585858"/>
                <w:sz w:val="20"/>
                <w:szCs w:val="20"/>
              </w:rPr>
              <w:t>, işin bitiş tarihi</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30.09.2019</w:t>
            </w:r>
          </w:p>
        </w:tc>
      </w:tr>
    </w:tbl>
    <w:p w:rsidR="00B02B75" w:rsidRPr="00B02B75" w:rsidRDefault="00B02B75" w:rsidP="00B02B75">
      <w:pPr>
        <w:spacing w:after="0" w:line="240" w:lineRule="auto"/>
        <w:rPr>
          <w:rFonts w:ascii="Arial" w:eastAsia="Times New Roman" w:hAnsi="Arial" w:cs="Arial"/>
          <w:sz w:val="20"/>
          <w:szCs w:val="20"/>
        </w:rPr>
      </w:pPr>
      <w:r w:rsidRPr="00B02B75">
        <w:rPr>
          <w:rFonts w:ascii="Arial" w:eastAsia="Times New Roman" w:hAnsi="Arial" w:cs="Arial"/>
          <w:color w:val="585858"/>
          <w:sz w:val="20"/>
          <w:szCs w:val="20"/>
        </w:rPr>
        <w:br/>
      </w:r>
      <w:r w:rsidRPr="00AA27B8">
        <w:rPr>
          <w:rFonts w:ascii="Arial" w:eastAsia="Times New Roman" w:hAnsi="Arial" w:cs="Arial"/>
          <w:b/>
          <w:bCs/>
          <w:color w:val="B04935"/>
          <w:sz w:val="20"/>
          <w:szCs w:val="20"/>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04"/>
        <w:gridCol w:w="176"/>
        <w:gridCol w:w="6218"/>
      </w:tblGrid>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a)</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AA27B8">
              <w:rPr>
                <w:rFonts w:ascii="Arial" w:eastAsia="Times New Roman" w:hAnsi="Arial" w:cs="Arial"/>
                <w:b/>
                <w:bCs/>
                <w:color w:val="118ABE"/>
                <w:sz w:val="20"/>
                <w:szCs w:val="20"/>
              </w:rPr>
              <w:t>BÜYÜKŞEHİR MAH. ENVER ADAKAN CAD. NO:2 B.DÜZÜ/İST.</w:t>
            </w:r>
          </w:p>
        </w:tc>
      </w:tr>
      <w:tr w:rsidR="00B02B75" w:rsidRPr="00B02B75" w:rsidTr="00B02B75">
        <w:trPr>
          <w:tblCellSpacing w:w="15" w:type="dxa"/>
        </w:trPr>
        <w:tc>
          <w:tcPr>
            <w:tcW w:w="3259"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b)</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B02B75">
              <w:rPr>
                <w:rFonts w:ascii="Arial" w:eastAsia="Times New Roman" w:hAnsi="Arial" w:cs="Arial"/>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jc w:val="both"/>
              <w:rPr>
                <w:rFonts w:ascii="Arial" w:eastAsia="Times New Roman" w:hAnsi="Arial" w:cs="Arial"/>
                <w:color w:val="585858"/>
                <w:sz w:val="20"/>
                <w:szCs w:val="20"/>
              </w:rPr>
            </w:pPr>
            <w:r w:rsidRPr="00AA27B8">
              <w:rPr>
                <w:rFonts w:ascii="Arial" w:eastAsia="Times New Roman" w:hAnsi="Arial" w:cs="Arial"/>
                <w:b/>
                <w:bCs/>
                <w:color w:val="118ABE"/>
                <w:sz w:val="20"/>
                <w:szCs w:val="20"/>
              </w:rPr>
              <w:t xml:space="preserve">28.11.2016 - </w:t>
            </w:r>
            <w:proofErr w:type="gramStart"/>
            <w:r w:rsidRPr="00AA27B8">
              <w:rPr>
                <w:rFonts w:ascii="Arial" w:eastAsia="Times New Roman" w:hAnsi="Arial" w:cs="Arial"/>
                <w:b/>
                <w:bCs/>
                <w:color w:val="118ABE"/>
                <w:sz w:val="20"/>
                <w:szCs w:val="20"/>
              </w:rPr>
              <w:t>11:00</w:t>
            </w:r>
            <w:proofErr w:type="gramEnd"/>
          </w:p>
        </w:tc>
      </w:tr>
    </w:tbl>
    <w:p w:rsidR="00B02B75" w:rsidRPr="00B02B75" w:rsidRDefault="00B02B75" w:rsidP="00B02B75">
      <w:pPr>
        <w:spacing w:after="0" w:line="240" w:lineRule="auto"/>
        <w:rPr>
          <w:rFonts w:ascii="Arial" w:eastAsia="Times New Roman" w:hAnsi="Arial" w:cs="Arial"/>
          <w:sz w:val="20"/>
          <w:szCs w:val="20"/>
        </w:rPr>
      </w:pP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 İhaleye katılabilme şartları ve istenilen belgeler ile yeterlik değerlendirmesinde uygulanacak kriterler:</w:t>
      </w:r>
      <w:r w:rsidRPr="00B02B75">
        <w:rPr>
          <w:rFonts w:ascii="Arial" w:eastAsia="Times New Roman" w:hAnsi="Arial" w:cs="Arial"/>
          <w:color w:val="585858"/>
          <w:sz w:val="20"/>
          <w:szCs w:val="20"/>
        </w:rPr>
        <w:br/>
      </w:r>
      <w:proofErr w:type="gramStart"/>
      <w:r w:rsidRPr="00B02B75">
        <w:rPr>
          <w:rFonts w:ascii="Arial" w:eastAsia="Times New Roman" w:hAnsi="Arial" w:cs="Arial"/>
          <w:b/>
          <w:bCs/>
          <w:color w:val="585858"/>
          <w:sz w:val="20"/>
          <w:szCs w:val="20"/>
          <w:shd w:val="clear" w:color="auto" w:fill="F8F8F8"/>
        </w:rPr>
        <w:t>4.1</w:t>
      </w:r>
      <w:proofErr w:type="gramEnd"/>
      <w:r w:rsidRPr="00B02B75">
        <w:rPr>
          <w:rFonts w:ascii="Arial" w:eastAsia="Times New Roman" w:hAnsi="Arial" w:cs="Arial"/>
          <w:b/>
          <w:bCs/>
          <w:color w:val="585858"/>
          <w:sz w:val="20"/>
          <w:szCs w:val="20"/>
          <w:shd w:val="clear" w:color="auto" w:fill="F8F8F8"/>
        </w:rPr>
        <w:t>.</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İhaleye katılma şartları ve istenilen belgeler: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4.1.1.</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Mevzuatı gereği kayıtlı olduğu Ticaret ve/veya Sanayi Odası veya Meslek Odası Belgesi;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4.1.1.1.</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Gerçek kişi olması halinde, kayıtlı olduğu ticaret ve/veya sanayi odasından ya da ilgili meslek odasından, ilk ilan veya ihale tarihinin içinde bulunduğu yılda alınmış, odaya kayıtlı olduğunu gösterir belge,</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4.1.1.2.</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Tüzel kişi olması halinde, ilgili mevzuatı gereği kayıtlı bulunduğu ticaret ve/veya sanayi odasından, ilk ilan veya ihale tarihinin içinde bulunduğu yılda alınmış, tüzel kişiliğinin odaya kayıtlı olduğunu gösterir belge,</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4.1.1.3.</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 konusu işin yerine getirilmesi için alınması zorunlu olan ve ilgili mevzuatında o iş için özel olarak düzenlenen sicil, izin, ruhsat vb. belgeler,</w:t>
      </w:r>
    </w:p>
    <w:p w:rsidR="00B02B75" w:rsidRPr="00B02B75" w:rsidRDefault="00B02B75" w:rsidP="00B02B75">
      <w:pPr>
        <w:shd w:val="clear" w:color="auto" w:fill="F8F8F8"/>
        <w:spacing w:after="150" w:line="240" w:lineRule="auto"/>
        <w:jc w:val="both"/>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4925 Sayılı Karayolu taşıma kanunu gereği Ulaştırma Bakanlığı Kara Ulaştırma Genel Müdürlüğünden alınmış K1 Yetki Belgesi veya C2,L1,L2,R1,R2 yetki belgelerinden en az birine sahip olması ve bu belgenin aslı veya noter onaylı suretini teklifleri ekinde sunmaları zorunludur.</w:t>
      </w:r>
    </w:p>
    <w:p w:rsidR="00B02B75" w:rsidRPr="00B02B75" w:rsidRDefault="00B02B75" w:rsidP="00B02B75">
      <w:pPr>
        <w:spacing w:after="0" w:line="240" w:lineRule="auto"/>
        <w:rPr>
          <w:rFonts w:ascii="Arial" w:eastAsia="Times New Roman" w:hAnsi="Arial" w:cs="Arial"/>
          <w:sz w:val="20"/>
          <w:szCs w:val="20"/>
        </w:rPr>
      </w:pPr>
      <w:r w:rsidRPr="00B02B75">
        <w:rPr>
          <w:rFonts w:ascii="Arial" w:eastAsia="Times New Roman" w:hAnsi="Arial" w:cs="Arial"/>
          <w:color w:val="585858"/>
          <w:sz w:val="20"/>
          <w:szCs w:val="20"/>
        </w:rPr>
        <w:br/>
      </w:r>
      <w:proofErr w:type="gramStart"/>
      <w:r w:rsidRPr="00B02B75">
        <w:rPr>
          <w:rFonts w:ascii="Arial" w:eastAsia="Times New Roman" w:hAnsi="Arial" w:cs="Arial"/>
          <w:b/>
          <w:bCs/>
          <w:color w:val="585858"/>
          <w:sz w:val="20"/>
          <w:szCs w:val="20"/>
          <w:shd w:val="clear" w:color="auto" w:fill="F8F8F8"/>
        </w:rPr>
        <w:t>4.1.2.</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Teklif vermeye yetkili olduğunu gösteren İmza Beyannamesi veya İmza Sirküleri;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4.1.2.1.</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Gerçek kişi olması halinde, noter tasdikli imza beyannamesi,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4.1.2.2.</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Tüzel kişi olması halinde,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4.1.3.</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Şekli ve içeriği İdari Şartnamede belirlenen teklif mektubu.</w:t>
      </w:r>
      <w:r w:rsidRPr="00AA27B8">
        <w:rPr>
          <w:rFonts w:ascii="Arial" w:eastAsia="Times New Roman" w:hAnsi="Arial" w:cs="Arial"/>
          <w:color w:val="585858"/>
          <w:sz w:val="20"/>
          <w:szCs w:val="20"/>
        </w:rPr>
        <w:t> </w:t>
      </w:r>
      <w:proofErr w:type="gramEnd"/>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4.1.4.</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Şekli ve içeriği İdari Şartnamede belirlenen geçici teminat.</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4.1.5</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 konusu işin tamamı veya bir kısmı alt yüklenicilere yaptırılamaz.</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proofErr w:type="gramStart"/>
      <w:r w:rsidRPr="00B02B75">
        <w:rPr>
          <w:rFonts w:ascii="Arial" w:eastAsia="Times New Roman" w:hAnsi="Arial" w:cs="Arial"/>
          <w:b/>
          <w:bCs/>
          <w:color w:val="585858"/>
          <w:sz w:val="20"/>
          <w:szCs w:val="20"/>
          <w:shd w:val="clear" w:color="auto" w:fill="F8F8F8"/>
        </w:rPr>
        <w:t>4.1.6</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 xml:space="preserve">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w:t>
      </w:r>
      <w:r w:rsidRPr="00B02B75">
        <w:rPr>
          <w:rFonts w:ascii="Arial" w:eastAsia="Times New Roman" w:hAnsi="Arial" w:cs="Arial"/>
          <w:color w:val="585858"/>
          <w:sz w:val="20"/>
          <w:szCs w:val="20"/>
          <w:shd w:val="clear" w:color="auto" w:fill="F8F8F8"/>
        </w:rPr>
        <w:lastRenderedPageBreak/>
        <w:t>tarafından ilk ilan tarihinden sonra düzenlenen ve düzenlendiği tarihten geriye doğru son bir yıldır kesintisiz olarak bu şartın korunduğunu gösteren, standart forma uygun belge,</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 xml:space="preserve">4.2. Ekonomik ve mali yeterliğe ilişkin belgeler ve bu belgelerin taşıması gereken </w:t>
            </w:r>
            <w:proofErr w:type="gramStart"/>
            <w:r w:rsidRPr="00B02B75">
              <w:rPr>
                <w:rFonts w:ascii="Arial" w:eastAsia="Times New Roman" w:hAnsi="Arial" w:cs="Arial"/>
                <w:b/>
                <w:bCs/>
                <w:color w:val="585858"/>
                <w:sz w:val="20"/>
                <w:szCs w:val="20"/>
              </w:rPr>
              <w:t>kriterler</w:t>
            </w:r>
            <w:proofErr w:type="gramEnd"/>
            <w:r w:rsidRPr="00B02B75">
              <w:rPr>
                <w:rFonts w:ascii="Arial" w:eastAsia="Times New Roman" w:hAnsi="Arial" w:cs="Arial"/>
                <w:b/>
                <w:bCs/>
                <w:color w:val="585858"/>
                <w:sz w:val="20"/>
                <w:szCs w:val="20"/>
              </w:rPr>
              <w:t>:</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4.2.1</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Bankalardan temin edilecek belgeler: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color w:val="585858"/>
                <w:sz w:val="20"/>
                <w:szCs w:val="20"/>
              </w:rPr>
              <w:t xml:space="preserve">Teklif edilen bedelin %10 </w:t>
            </w:r>
            <w:proofErr w:type="gramStart"/>
            <w:r w:rsidRPr="00B02B75">
              <w:rPr>
                <w:rFonts w:ascii="Arial" w:eastAsia="Times New Roman" w:hAnsi="Arial" w:cs="Arial"/>
                <w:color w:val="585858"/>
                <w:sz w:val="20"/>
                <w:szCs w:val="20"/>
              </w:rPr>
              <w:t>dan</w:t>
            </w:r>
            <w:proofErr w:type="gramEnd"/>
            <w:r w:rsidRPr="00B02B75">
              <w:rPr>
                <w:rFonts w:ascii="Arial" w:eastAsia="Times New Roman" w:hAnsi="Arial" w:cs="Arial"/>
                <w:color w:val="585858"/>
                <w:sz w:val="20"/>
                <w:szCs w:val="20"/>
              </w:rPr>
              <w:t xml:space="preserve"> az olmamak üzere istekli tarafından belirlenecek tutarda bankalar </w:t>
            </w:r>
            <w:proofErr w:type="spellStart"/>
            <w:r w:rsidRPr="00B02B75">
              <w:rPr>
                <w:rFonts w:ascii="Arial" w:eastAsia="Times New Roman" w:hAnsi="Arial" w:cs="Arial"/>
                <w:color w:val="585858"/>
                <w:sz w:val="20"/>
                <w:szCs w:val="20"/>
              </w:rPr>
              <w:t>nezdindeki</w:t>
            </w:r>
            <w:proofErr w:type="spellEnd"/>
            <w:r w:rsidRPr="00B02B75">
              <w:rPr>
                <w:rFonts w:ascii="Arial" w:eastAsia="Times New Roman" w:hAnsi="Arial" w:cs="Arial"/>
                <w:color w:val="585858"/>
                <w:sz w:val="20"/>
                <w:szCs w:val="20"/>
              </w:rPr>
              <w:t xml:space="preserve"> kullanılmamış nakdi veya </w:t>
            </w:r>
            <w:proofErr w:type="spellStart"/>
            <w:r w:rsidRPr="00B02B75">
              <w:rPr>
                <w:rFonts w:ascii="Arial" w:eastAsia="Times New Roman" w:hAnsi="Arial" w:cs="Arial"/>
                <w:color w:val="585858"/>
                <w:sz w:val="20"/>
                <w:szCs w:val="20"/>
              </w:rPr>
              <w:t>gayrinakdi</w:t>
            </w:r>
            <w:proofErr w:type="spellEnd"/>
            <w:r w:rsidRPr="00B02B75">
              <w:rPr>
                <w:rFonts w:ascii="Arial" w:eastAsia="Times New Roman" w:hAnsi="Arial" w:cs="Arial"/>
                <w:color w:val="585858"/>
                <w:sz w:val="20"/>
                <w:szCs w:val="20"/>
              </w:rPr>
              <w:t xml:space="preserve"> kredisini ya da üzerinde kısıtlama bulunmayan mevduatını gösterir banka referans mektubu,</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Bu kriter mevduat ve kredi tutarları toplanmak ya da birden fazla banka referans mektubu sunularak sağlanabilir.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 xml:space="preserve">4.2.2. İsteklinin ihalenin yapıldığı yıldan önceki yıla ait </w:t>
            </w:r>
            <w:proofErr w:type="gramStart"/>
            <w:r w:rsidRPr="00B02B75">
              <w:rPr>
                <w:rFonts w:ascii="Arial" w:eastAsia="Times New Roman" w:hAnsi="Arial" w:cs="Arial"/>
                <w:b/>
                <w:bCs/>
                <w:color w:val="585858"/>
                <w:sz w:val="20"/>
                <w:szCs w:val="20"/>
              </w:rPr>
              <w:t>yıl sonu</w:t>
            </w:r>
            <w:proofErr w:type="gramEnd"/>
            <w:r w:rsidRPr="00B02B75">
              <w:rPr>
                <w:rFonts w:ascii="Arial" w:eastAsia="Times New Roman" w:hAnsi="Arial" w:cs="Arial"/>
                <w:b/>
                <w:bCs/>
                <w:color w:val="585858"/>
                <w:sz w:val="20"/>
                <w:szCs w:val="20"/>
              </w:rPr>
              <w:t xml:space="preserve"> bilançosu veya eşdeğer belgeleri:</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color w:val="585858"/>
                <w:sz w:val="20"/>
                <w:szCs w:val="20"/>
              </w:rPr>
              <w:t>a) İlgili mevzuatı uyarınca bilançosunu yayımlatma zorunluluğu olan istekliler yıl sonu bilançosunu veya bilançonun gerekli kriterlerin sağlandığını gösteren bölümlerini,</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b) İlgili mevzuatı uyarınca bilançosunu yayımlatma zorunluluğu olmayan istekliler,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B02B75">
              <w:rPr>
                <w:rFonts w:ascii="Arial" w:eastAsia="Times New Roman" w:hAnsi="Arial" w:cs="Arial"/>
                <w:color w:val="585858"/>
                <w:sz w:val="20"/>
                <w:szCs w:val="20"/>
              </w:rPr>
              <w:br/>
              <w:t>Sunulan bilanço veya eşdeğer belgelerde;</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a) Cari oranın (dönen varlıklar / kısa vadeli borçlar) en az 0,75 olması,</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b) Öz kaynak oranının (öz kaynaklar/ toplam aktif) en az 0,15 olması,</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 xml:space="preserve">c) Kısa vadeli banka borçlarının öz kaynaklara oranının 0,50’den küçük olması, yeterlik kriterleridir ve bu üç </w:t>
            </w:r>
            <w:proofErr w:type="gramStart"/>
            <w:r w:rsidRPr="00B02B75">
              <w:rPr>
                <w:rFonts w:ascii="Arial" w:eastAsia="Times New Roman" w:hAnsi="Arial" w:cs="Arial"/>
                <w:color w:val="585858"/>
                <w:sz w:val="20"/>
                <w:szCs w:val="20"/>
              </w:rPr>
              <w:t>kriter</w:t>
            </w:r>
            <w:proofErr w:type="gramEnd"/>
            <w:r w:rsidRPr="00B02B75">
              <w:rPr>
                <w:rFonts w:ascii="Arial" w:eastAsia="Times New Roman" w:hAnsi="Arial" w:cs="Arial"/>
                <w:color w:val="585858"/>
                <w:sz w:val="20"/>
                <w:szCs w:val="20"/>
              </w:rPr>
              <w:t xml:space="preserve"> birlikte aranır.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 xml:space="preserve">Yukarıda belirtilen </w:t>
            </w:r>
            <w:proofErr w:type="gramStart"/>
            <w:r w:rsidRPr="00B02B75">
              <w:rPr>
                <w:rFonts w:ascii="Arial" w:eastAsia="Times New Roman" w:hAnsi="Arial" w:cs="Arial"/>
                <w:color w:val="585858"/>
                <w:sz w:val="20"/>
                <w:szCs w:val="20"/>
              </w:rPr>
              <w:t>kriterleri</w:t>
            </w:r>
            <w:proofErr w:type="gramEnd"/>
            <w:r w:rsidRPr="00B02B75">
              <w:rPr>
                <w:rFonts w:ascii="Arial" w:eastAsia="Times New Roman" w:hAnsi="Arial" w:cs="Arial"/>
                <w:color w:val="585858"/>
                <w:sz w:val="20"/>
                <w:szCs w:val="20"/>
              </w:rPr>
              <w:t xml:space="preserve"> bir önceki yılda sağlayamayanlar, son iki yıla ait belgelerini sunabilirler. Bu takdirde, son iki yılın parasal tutarlarının ortalaması üzerinden yeterlik </w:t>
            </w:r>
            <w:proofErr w:type="gramStart"/>
            <w:r w:rsidRPr="00B02B75">
              <w:rPr>
                <w:rFonts w:ascii="Arial" w:eastAsia="Times New Roman" w:hAnsi="Arial" w:cs="Arial"/>
                <w:color w:val="585858"/>
                <w:sz w:val="20"/>
                <w:szCs w:val="20"/>
              </w:rPr>
              <w:t>kriterlerinin</w:t>
            </w:r>
            <w:proofErr w:type="gramEnd"/>
            <w:r w:rsidRPr="00B02B75">
              <w:rPr>
                <w:rFonts w:ascii="Arial" w:eastAsia="Times New Roman" w:hAnsi="Arial" w:cs="Arial"/>
                <w:color w:val="585858"/>
                <w:sz w:val="20"/>
                <w:szCs w:val="20"/>
              </w:rPr>
              <w:t xml:space="preserve"> sağlanıp sağlanmadığına bakılır.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serbest muhasebeci, yeminli mali müşavir veya serbest muhasebeci mali müşavir ya da vergi dairesince onaylı olması gerekir.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4.2.3. İş hacmini gösteren belgeler: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color w:val="585858"/>
                <w:sz w:val="20"/>
                <w:szCs w:val="20"/>
              </w:rPr>
              <w:t>a) İhalenin yapıldığı yıldan önceki yıla ait toplam ciroyu gösteren gelir tablosu,</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b) Taahhüt altında devam eden hizmet işlerinin gerçekleştirilen kısmının veya bitirilen hizmet işlerinin parasal tutarını gösteren, ihalenin yapıldığı yıldan önceki yılda düzenlenmiş faturalar,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Bu belgelerden birinin sunulması yeterlidir.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 xml:space="preserve">Toplam cironun teklif edilen bedelin %15’inden, taahhüt altında devam eden işlerin gerçekleştirilen kısmının veya bitirilen işlerin parasal tutarının ise teklif edilen bedelin %9’undan az olmaması gerekir. Bu </w:t>
            </w:r>
            <w:proofErr w:type="gramStart"/>
            <w:r w:rsidRPr="00B02B75">
              <w:rPr>
                <w:rFonts w:ascii="Arial" w:eastAsia="Times New Roman" w:hAnsi="Arial" w:cs="Arial"/>
                <w:color w:val="585858"/>
                <w:sz w:val="20"/>
                <w:szCs w:val="20"/>
              </w:rPr>
              <w:t>kriterlerden</w:t>
            </w:r>
            <w:proofErr w:type="gramEnd"/>
            <w:r w:rsidRPr="00B02B75">
              <w:rPr>
                <w:rFonts w:ascii="Arial" w:eastAsia="Times New Roman" w:hAnsi="Arial" w:cs="Arial"/>
                <w:color w:val="585858"/>
                <w:sz w:val="20"/>
                <w:szCs w:val="20"/>
              </w:rPr>
              <w:t xml:space="preserve"> herhangi birini sağlayan ve sağladığı kritere ilişkin belgeyi sunan istekli yeterli kabul edilir.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 xml:space="preserve">Bu </w:t>
            </w:r>
            <w:proofErr w:type="gramStart"/>
            <w:r w:rsidRPr="00B02B75">
              <w:rPr>
                <w:rFonts w:ascii="Arial" w:eastAsia="Times New Roman" w:hAnsi="Arial" w:cs="Arial"/>
                <w:color w:val="585858"/>
                <w:sz w:val="20"/>
                <w:szCs w:val="20"/>
              </w:rPr>
              <w:t>kriterleri</w:t>
            </w:r>
            <w:proofErr w:type="gramEnd"/>
            <w:r w:rsidRPr="00B02B75">
              <w:rPr>
                <w:rFonts w:ascii="Arial" w:eastAsia="Times New Roman" w:hAnsi="Arial" w:cs="Arial"/>
                <w:color w:val="585858"/>
                <w:sz w:val="20"/>
                <w:szCs w:val="20"/>
              </w:rPr>
              <w:t xml:space="preserve"> bir önceki yılda sağlayamayanlar, son iki yıla ait belgelerini sunabilirler. Bu takdirde son iki yılın parasal tutarlarının ortalaması üzerinden yeterlik </w:t>
            </w:r>
            <w:proofErr w:type="gramStart"/>
            <w:r w:rsidRPr="00B02B75">
              <w:rPr>
                <w:rFonts w:ascii="Arial" w:eastAsia="Times New Roman" w:hAnsi="Arial" w:cs="Arial"/>
                <w:color w:val="585858"/>
                <w:sz w:val="20"/>
                <w:szCs w:val="20"/>
              </w:rPr>
              <w:t>kriterlerinin</w:t>
            </w:r>
            <w:proofErr w:type="gramEnd"/>
            <w:r w:rsidRPr="00B02B75">
              <w:rPr>
                <w:rFonts w:ascii="Arial" w:eastAsia="Times New Roman" w:hAnsi="Arial" w:cs="Arial"/>
                <w:color w:val="585858"/>
                <w:sz w:val="20"/>
                <w:szCs w:val="20"/>
              </w:rPr>
              <w:t xml:space="preserve"> sağlanıp sağlanamadığına bakılır.</w:t>
            </w:r>
            <w:r w:rsidRPr="00AA27B8">
              <w:rPr>
                <w:rFonts w:ascii="Arial" w:eastAsia="Times New Roman" w:hAnsi="Arial" w:cs="Arial"/>
                <w:color w:val="585858"/>
                <w:sz w:val="20"/>
                <w:szCs w:val="20"/>
              </w:rPr>
              <w:t> </w:t>
            </w:r>
          </w:p>
        </w:tc>
      </w:tr>
    </w:tbl>
    <w:p w:rsidR="00B02B75" w:rsidRPr="00B02B75" w:rsidRDefault="00B02B75" w:rsidP="00B02B75">
      <w:pPr>
        <w:spacing w:after="0" w:line="240" w:lineRule="auto"/>
        <w:rPr>
          <w:rFonts w:ascii="Arial" w:eastAsia="Times New Roman"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 xml:space="preserve">4.3. Mesleki ve Teknik yeterliğe ilişkin belgeler ve bu belgelerin taşıması gereken </w:t>
            </w:r>
            <w:proofErr w:type="gramStart"/>
            <w:r w:rsidRPr="00B02B75">
              <w:rPr>
                <w:rFonts w:ascii="Arial" w:eastAsia="Times New Roman" w:hAnsi="Arial" w:cs="Arial"/>
                <w:b/>
                <w:bCs/>
                <w:color w:val="585858"/>
                <w:sz w:val="20"/>
                <w:szCs w:val="20"/>
              </w:rPr>
              <w:t>kriterler</w:t>
            </w:r>
            <w:proofErr w:type="gramEnd"/>
            <w:r w:rsidRPr="00B02B75">
              <w:rPr>
                <w:rFonts w:ascii="Arial" w:eastAsia="Times New Roman" w:hAnsi="Arial" w:cs="Arial"/>
                <w:b/>
                <w:bCs/>
                <w:color w:val="585858"/>
                <w:sz w:val="20"/>
                <w:szCs w:val="20"/>
              </w:rPr>
              <w:t>:</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4.3.1. İş deneyimini gösteren belgeler: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color w:val="585858"/>
                <w:sz w:val="20"/>
                <w:szCs w:val="20"/>
              </w:rPr>
              <w:t>Son beş yıl içinde bedel içeren bir sözleşme kapsamında kabul işlemleri tamamlanan ve teklif edilen bedelin</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 30</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t>oranından az olmamak üzere, ihale konusu iş veya benzer işlere ilişkin iş deneyimini gösteren belgeler veya teknolojik ürün deneyim belgesi.</w:t>
            </w:r>
            <w:r w:rsidRPr="00AA27B8">
              <w:rPr>
                <w:rFonts w:ascii="Arial" w:eastAsia="Times New Roman" w:hAnsi="Arial" w:cs="Arial"/>
                <w:color w:val="585858"/>
                <w:sz w:val="20"/>
                <w:szCs w:val="20"/>
              </w:rPr>
              <w:t> </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 xml:space="preserve">4.3.2. Makine, teçhizat ve diğer </w:t>
            </w:r>
            <w:proofErr w:type="gramStart"/>
            <w:r w:rsidRPr="00B02B75">
              <w:rPr>
                <w:rFonts w:ascii="Arial" w:eastAsia="Times New Roman" w:hAnsi="Arial" w:cs="Arial"/>
                <w:b/>
                <w:bCs/>
                <w:color w:val="585858"/>
                <w:sz w:val="20"/>
                <w:szCs w:val="20"/>
              </w:rPr>
              <w:t>ekipmana</w:t>
            </w:r>
            <w:proofErr w:type="gramEnd"/>
            <w:r w:rsidRPr="00B02B75">
              <w:rPr>
                <w:rFonts w:ascii="Arial" w:eastAsia="Times New Roman" w:hAnsi="Arial" w:cs="Arial"/>
                <w:b/>
                <w:bCs/>
                <w:color w:val="585858"/>
                <w:sz w:val="20"/>
                <w:szCs w:val="20"/>
              </w:rPr>
              <w:t xml:space="preserve"> ait belgeler ve kapasite raporu:</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b/>
                <w:bCs/>
                <w:color w:val="118ABE"/>
                <w:sz w:val="20"/>
                <w:szCs w:val="20"/>
              </w:rPr>
            </w:pPr>
            <w:proofErr w:type="gramStart"/>
            <w:r w:rsidRPr="00AA27B8">
              <w:rPr>
                <w:rFonts w:ascii="Arial" w:eastAsia="Times New Roman" w:hAnsi="Arial" w:cs="Arial"/>
                <w:b/>
                <w:bCs/>
                <w:color w:val="118ABE"/>
                <w:sz w:val="20"/>
                <w:szCs w:val="20"/>
              </w:rPr>
              <w:t>1 Adet </w:t>
            </w:r>
            <w:r w:rsidRPr="00B02B75">
              <w:rPr>
                <w:rFonts w:ascii="Arial" w:eastAsia="Times New Roman" w:hAnsi="Arial" w:cs="Arial"/>
                <w:b/>
                <w:bCs/>
                <w:color w:val="118ABE"/>
                <w:sz w:val="20"/>
                <w:szCs w:val="20"/>
              </w:rPr>
              <w:t xml:space="preserve">otomatik çok amaçlı  evsel atık  toplama aracı ( 2015 model ve üzeri ); en az  18 m³ kapasiteli ( hidrolik sıkıştırmalı evsel atık kasası )  araç içinden operatörün </w:t>
            </w:r>
            <w:proofErr w:type="spellStart"/>
            <w:r w:rsidRPr="00B02B75">
              <w:rPr>
                <w:rFonts w:ascii="Arial" w:eastAsia="Times New Roman" w:hAnsi="Arial" w:cs="Arial"/>
                <w:b/>
                <w:bCs/>
                <w:color w:val="118ABE"/>
                <w:sz w:val="20"/>
                <w:szCs w:val="20"/>
              </w:rPr>
              <w:t>joy</w:t>
            </w:r>
            <w:proofErr w:type="spellEnd"/>
            <w:r w:rsidRPr="00B02B75">
              <w:rPr>
                <w:rFonts w:ascii="Arial" w:eastAsia="Times New Roman" w:hAnsi="Arial" w:cs="Arial"/>
                <w:b/>
                <w:bCs/>
                <w:color w:val="118ABE"/>
                <w:sz w:val="20"/>
                <w:szCs w:val="20"/>
              </w:rPr>
              <w:t xml:space="preserve"> </w:t>
            </w:r>
            <w:proofErr w:type="spellStart"/>
            <w:r w:rsidRPr="00B02B75">
              <w:rPr>
                <w:rFonts w:ascii="Arial" w:eastAsia="Times New Roman" w:hAnsi="Arial" w:cs="Arial"/>
                <w:b/>
                <w:bCs/>
                <w:color w:val="118ABE"/>
                <w:sz w:val="20"/>
                <w:szCs w:val="20"/>
              </w:rPr>
              <w:t>stick</w:t>
            </w:r>
            <w:proofErr w:type="spellEnd"/>
            <w:r w:rsidRPr="00B02B75">
              <w:rPr>
                <w:rFonts w:ascii="Arial" w:eastAsia="Times New Roman" w:hAnsi="Arial" w:cs="Arial"/>
                <w:b/>
                <w:bCs/>
                <w:color w:val="118ABE"/>
                <w:sz w:val="20"/>
                <w:szCs w:val="20"/>
              </w:rPr>
              <w:t xml:space="preserve"> ve monitör yardımıyla  özel </w:t>
            </w:r>
            <w:proofErr w:type="spellStart"/>
            <w:r w:rsidRPr="00B02B75">
              <w:rPr>
                <w:rFonts w:ascii="Arial" w:eastAsia="Times New Roman" w:hAnsi="Arial" w:cs="Arial"/>
                <w:b/>
                <w:bCs/>
                <w:color w:val="118ABE"/>
                <w:sz w:val="20"/>
                <w:szCs w:val="20"/>
              </w:rPr>
              <w:t>konteynerleri</w:t>
            </w:r>
            <w:proofErr w:type="spellEnd"/>
            <w:r w:rsidRPr="00B02B75">
              <w:rPr>
                <w:rFonts w:ascii="Arial" w:eastAsia="Times New Roman" w:hAnsi="Arial" w:cs="Arial"/>
                <w:b/>
                <w:bCs/>
                <w:color w:val="118ABE"/>
                <w:sz w:val="20"/>
                <w:szCs w:val="20"/>
              </w:rPr>
              <w:t xml:space="preserve">  ( 3 veya 5 m³ yer altı veya 3 veya 3,75m³ yerüstü modüler </w:t>
            </w:r>
            <w:proofErr w:type="spellStart"/>
            <w:r w:rsidRPr="00B02B75">
              <w:rPr>
                <w:rFonts w:ascii="Arial" w:eastAsia="Times New Roman" w:hAnsi="Arial" w:cs="Arial"/>
                <w:b/>
                <w:bCs/>
                <w:color w:val="118ABE"/>
                <w:sz w:val="20"/>
                <w:szCs w:val="20"/>
              </w:rPr>
              <w:t>konteyner</w:t>
            </w:r>
            <w:proofErr w:type="spellEnd"/>
            <w:r w:rsidRPr="00B02B75">
              <w:rPr>
                <w:rFonts w:ascii="Arial" w:eastAsia="Times New Roman" w:hAnsi="Arial" w:cs="Arial"/>
                <w:b/>
                <w:bCs/>
                <w:color w:val="118ABE"/>
                <w:sz w:val="20"/>
                <w:szCs w:val="20"/>
              </w:rPr>
              <w:t xml:space="preserve"> ) operatör kabininin arkasına konuşlandırılmış dikey ve yatay hareket edebilen teleskopik ve ucunda otomatik kavrama aparatı olan en az 3 metreye kadar 3 veya 5 m³ yer altı veya 3 veya 3,75m³ yerüstü modüler </w:t>
            </w:r>
            <w:proofErr w:type="spellStart"/>
            <w:r w:rsidRPr="00B02B75">
              <w:rPr>
                <w:rFonts w:ascii="Arial" w:eastAsia="Times New Roman" w:hAnsi="Arial" w:cs="Arial"/>
                <w:b/>
                <w:bCs/>
                <w:color w:val="118ABE"/>
                <w:sz w:val="20"/>
                <w:szCs w:val="20"/>
              </w:rPr>
              <w:t>konteynerleri</w:t>
            </w:r>
            <w:proofErr w:type="spellEnd"/>
            <w:r w:rsidRPr="00B02B75">
              <w:rPr>
                <w:rFonts w:ascii="Arial" w:eastAsia="Times New Roman" w:hAnsi="Arial" w:cs="Arial"/>
                <w:b/>
                <w:bCs/>
                <w:color w:val="118ABE"/>
                <w:sz w:val="20"/>
                <w:szCs w:val="20"/>
              </w:rPr>
              <w:t xml:space="preserve"> aracın her iki tarafından alabilen, en az 210 </w:t>
            </w:r>
            <w:proofErr w:type="spellStart"/>
            <w:r w:rsidRPr="00B02B75">
              <w:rPr>
                <w:rFonts w:ascii="Arial" w:eastAsia="Times New Roman" w:hAnsi="Arial" w:cs="Arial"/>
                <w:b/>
                <w:bCs/>
                <w:color w:val="118ABE"/>
                <w:sz w:val="20"/>
                <w:szCs w:val="20"/>
              </w:rPr>
              <w:t>kW</w:t>
            </w:r>
            <w:proofErr w:type="spellEnd"/>
            <w:r w:rsidRPr="00B02B75">
              <w:rPr>
                <w:rFonts w:ascii="Arial" w:eastAsia="Times New Roman" w:hAnsi="Arial" w:cs="Arial"/>
                <w:b/>
                <w:bCs/>
                <w:color w:val="118ABE"/>
                <w:sz w:val="20"/>
                <w:szCs w:val="20"/>
              </w:rPr>
              <w:t xml:space="preserve"> gücünde  2’si hareketli veya sabit 3 dingilli olacaktır.( Adayın veya isteklinin kendi malı olacaktır) .</w:t>
            </w:r>
            <w:proofErr w:type="gramEnd"/>
          </w:p>
          <w:p w:rsidR="00B02B75" w:rsidRPr="00B02B75" w:rsidRDefault="00B02B75" w:rsidP="00B02B75">
            <w:pPr>
              <w:spacing w:after="0" w:line="240" w:lineRule="atLeast"/>
              <w:rPr>
                <w:rFonts w:ascii="Arial" w:eastAsia="Times New Roman" w:hAnsi="Arial" w:cs="Arial"/>
                <w:b/>
                <w:bCs/>
                <w:color w:val="118ABE"/>
                <w:sz w:val="20"/>
                <w:szCs w:val="20"/>
              </w:rPr>
            </w:pPr>
            <w:r w:rsidRPr="00AA27B8">
              <w:rPr>
                <w:rFonts w:ascii="Arial" w:eastAsia="Times New Roman" w:hAnsi="Arial" w:cs="Arial"/>
                <w:b/>
                <w:bCs/>
                <w:color w:val="118ABE"/>
                <w:sz w:val="20"/>
                <w:szCs w:val="20"/>
              </w:rPr>
              <w:t>1 Adet </w:t>
            </w:r>
            <w:r w:rsidRPr="00B02B75">
              <w:rPr>
                <w:rFonts w:ascii="Arial" w:eastAsia="Times New Roman" w:hAnsi="Arial" w:cs="Arial"/>
                <w:b/>
                <w:bCs/>
                <w:color w:val="118ABE"/>
                <w:sz w:val="20"/>
                <w:szCs w:val="20"/>
              </w:rPr>
              <w:t xml:space="preserve">15+1,5 m³ kapasiteli hidrolik sıkıştırmalı çöp kamyonu ( 2015 model ve üzeri );  minimum 255 HP motor gücüne sahip, 4x2 araç olacaktır. Araç 18 ton </w:t>
            </w:r>
            <w:proofErr w:type="spellStart"/>
            <w:r w:rsidRPr="00B02B75">
              <w:rPr>
                <w:rFonts w:ascii="Arial" w:eastAsia="Times New Roman" w:hAnsi="Arial" w:cs="Arial"/>
                <w:b/>
                <w:bCs/>
                <w:color w:val="118ABE"/>
                <w:sz w:val="20"/>
                <w:szCs w:val="20"/>
              </w:rPr>
              <w:t>istihap</w:t>
            </w:r>
            <w:proofErr w:type="spellEnd"/>
            <w:r w:rsidRPr="00B02B75">
              <w:rPr>
                <w:rFonts w:ascii="Arial" w:eastAsia="Times New Roman" w:hAnsi="Arial" w:cs="Arial"/>
                <w:b/>
                <w:bCs/>
                <w:color w:val="118ABE"/>
                <w:sz w:val="20"/>
                <w:szCs w:val="20"/>
              </w:rPr>
              <w:t xml:space="preserve"> hadli olacaktır. Aracın çöp toplama haznesi hidrolik sıkıştırmalı olacak ve kendi hidrolik mekanizması yardımıyla da boşaltılabilecektir. Ayrıca araçlarda kendi ilaçlama sistemleri ve çöp suyu tankı olacaktır. ( Adayın veya isteklinin kendi malı olacaktır) .</w:t>
            </w:r>
          </w:p>
          <w:p w:rsidR="00B02B75" w:rsidRPr="00B02B75" w:rsidRDefault="00B02B75" w:rsidP="00B02B75">
            <w:pPr>
              <w:spacing w:after="0" w:line="240" w:lineRule="atLeast"/>
              <w:rPr>
                <w:rFonts w:ascii="Arial" w:eastAsia="Times New Roman" w:hAnsi="Arial" w:cs="Arial"/>
                <w:b/>
                <w:bCs/>
                <w:color w:val="118ABE"/>
                <w:sz w:val="20"/>
                <w:szCs w:val="20"/>
              </w:rPr>
            </w:pPr>
            <w:r w:rsidRPr="00AA27B8">
              <w:rPr>
                <w:rFonts w:ascii="Arial" w:eastAsia="Times New Roman" w:hAnsi="Arial" w:cs="Arial"/>
                <w:b/>
                <w:bCs/>
                <w:color w:val="118ABE"/>
                <w:sz w:val="20"/>
                <w:szCs w:val="20"/>
              </w:rPr>
              <w:t>1 Adet </w:t>
            </w:r>
            <w:r w:rsidRPr="00B02B75">
              <w:rPr>
                <w:rFonts w:ascii="Arial" w:eastAsia="Times New Roman" w:hAnsi="Arial" w:cs="Arial"/>
                <w:b/>
                <w:bCs/>
                <w:color w:val="118ABE"/>
                <w:sz w:val="20"/>
                <w:szCs w:val="20"/>
              </w:rPr>
              <w:t xml:space="preserve">5,5M³ Hacimsel atık taşıma kapasiteli hidrostatik tip yüksek basınçlı su ile yıkamalı ve kar küreme bıçaklı vakumlu yol süpürge aracı ( 2015 model ve üzeri ); minimum Euro 3 normuna haiz, dizel, su soğutmalı, en az 100 </w:t>
            </w:r>
            <w:proofErr w:type="spellStart"/>
            <w:r w:rsidRPr="00B02B75">
              <w:rPr>
                <w:rFonts w:ascii="Arial" w:eastAsia="Times New Roman" w:hAnsi="Arial" w:cs="Arial"/>
                <w:b/>
                <w:bCs/>
                <w:color w:val="118ABE"/>
                <w:sz w:val="20"/>
                <w:szCs w:val="20"/>
              </w:rPr>
              <w:t>kW</w:t>
            </w:r>
            <w:proofErr w:type="spellEnd"/>
            <w:r w:rsidRPr="00B02B75">
              <w:rPr>
                <w:rFonts w:ascii="Arial" w:eastAsia="Times New Roman" w:hAnsi="Arial" w:cs="Arial"/>
                <w:b/>
                <w:bCs/>
                <w:color w:val="118ABE"/>
                <w:sz w:val="20"/>
                <w:szCs w:val="20"/>
              </w:rPr>
              <w:t xml:space="preserve"> ( 135 BG ) gücünde, hidrostatik yürüme tertibatına sahip yol süpürme aracı olarak </w:t>
            </w:r>
            <w:proofErr w:type="gramStart"/>
            <w:r w:rsidRPr="00B02B75">
              <w:rPr>
                <w:rFonts w:ascii="Arial" w:eastAsia="Times New Roman" w:hAnsi="Arial" w:cs="Arial"/>
                <w:b/>
                <w:bCs/>
                <w:color w:val="118ABE"/>
                <w:sz w:val="20"/>
                <w:szCs w:val="20"/>
              </w:rPr>
              <w:t>dizayn edilmiş</w:t>
            </w:r>
            <w:proofErr w:type="gramEnd"/>
            <w:r w:rsidRPr="00B02B75">
              <w:rPr>
                <w:rFonts w:ascii="Arial" w:eastAsia="Times New Roman" w:hAnsi="Arial" w:cs="Arial"/>
                <w:b/>
                <w:bCs/>
                <w:color w:val="118ABE"/>
                <w:sz w:val="20"/>
                <w:szCs w:val="20"/>
              </w:rPr>
              <w:t xml:space="preserve">, burunsuz ve dört tekerlekli, aracın kontrolü operatör  kabininden yönetilen olmalıdır.  5,5 m³ çöp toplama hazneli olmalıdır. </w:t>
            </w:r>
            <w:proofErr w:type="gramStart"/>
            <w:r w:rsidRPr="00B02B75">
              <w:rPr>
                <w:rFonts w:ascii="Arial" w:eastAsia="Times New Roman" w:hAnsi="Arial" w:cs="Arial"/>
                <w:b/>
                <w:bCs/>
                <w:color w:val="118ABE"/>
                <w:sz w:val="20"/>
                <w:szCs w:val="20"/>
              </w:rPr>
              <w:t xml:space="preserve">Süpürme tertibatı  süpürme hızı en az 0-15 km/h olmalı, süpürgeler aracın sağ ve sol yanlarında 2 adet disk fırçaların çapı en az 750 mm, fırçaların dönme hızı minimum 0-150 devir/dakika, süpürme genişliği en az 2000 mm ve vakum kapasitesi en az 13.000 m³/ saat olmalıdır. </w:t>
            </w:r>
            <w:proofErr w:type="gramEnd"/>
            <w:r w:rsidRPr="00B02B75">
              <w:rPr>
                <w:rFonts w:ascii="Arial" w:eastAsia="Times New Roman" w:hAnsi="Arial" w:cs="Arial"/>
                <w:b/>
                <w:bCs/>
                <w:color w:val="118ABE"/>
                <w:sz w:val="20"/>
                <w:szCs w:val="20"/>
              </w:rPr>
              <w:t xml:space="preserve">Yüksek basınçlı su yıkama ünitesinin su depolama kapasitesi en az 1200 </w:t>
            </w:r>
            <w:proofErr w:type="spellStart"/>
            <w:r w:rsidRPr="00B02B75">
              <w:rPr>
                <w:rFonts w:ascii="Arial" w:eastAsia="Times New Roman" w:hAnsi="Arial" w:cs="Arial"/>
                <w:b/>
                <w:bCs/>
                <w:color w:val="118ABE"/>
                <w:sz w:val="20"/>
                <w:szCs w:val="20"/>
              </w:rPr>
              <w:t>lt</w:t>
            </w:r>
            <w:proofErr w:type="spellEnd"/>
            <w:r w:rsidRPr="00B02B75">
              <w:rPr>
                <w:rFonts w:ascii="Arial" w:eastAsia="Times New Roman" w:hAnsi="Arial" w:cs="Arial"/>
                <w:b/>
                <w:bCs/>
                <w:color w:val="118ABE"/>
                <w:sz w:val="20"/>
                <w:szCs w:val="20"/>
              </w:rPr>
              <w:t xml:space="preserve">, su sprey sistemi en az 5 </w:t>
            </w:r>
            <w:proofErr w:type="spellStart"/>
            <w:r w:rsidRPr="00B02B75">
              <w:rPr>
                <w:rFonts w:ascii="Arial" w:eastAsia="Times New Roman" w:hAnsi="Arial" w:cs="Arial"/>
                <w:b/>
                <w:bCs/>
                <w:color w:val="118ABE"/>
                <w:sz w:val="20"/>
                <w:szCs w:val="20"/>
              </w:rPr>
              <w:t>lt</w:t>
            </w:r>
            <w:proofErr w:type="spellEnd"/>
            <w:r w:rsidRPr="00B02B75">
              <w:rPr>
                <w:rFonts w:ascii="Arial" w:eastAsia="Times New Roman" w:hAnsi="Arial" w:cs="Arial"/>
                <w:b/>
                <w:bCs/>
                <w:color w:val="118ABE"/>
                <w:sz w:val="20"/>
                <w:szCs w:val="20"/>
              </w:rPr>
              <w:t>/</w:t>
            </w:r>
            <w:proofErr w:type="spellStart"/>
            <w:r w:rsidRPr="00B02B75">
              <w:rPr>
                <w:rFonts w:ascii="Arial" w:eastAsia="Times New Roman" w:hAnsi="Arial" w:cs="Arial"/>
                <w:b/>
                <w:bCs/>
                <w:color w:val="118ABE"/>
                <w:sz w:val="20"/>
                <w:szCs w:val="20"/>
              </w:rPr>
              <w:t>dk</w:t>
            </w:r>
            <w:proofErr w:type="spellEnd"/>
            <w:r w:rsidRPr="00B02B75">
              <w:rPr>
                <w:rFonts w:ascii="Arial" w:eastAsia="Times New Roman" w:hAnsi="Arial" w:cs="Arial"/>
                <w:b/>
                <w:bCs/>
                <w:color w:val="118ABE"/>
                <w:sz w:val="20"/>
                <w:szCs w:val="20"/>
              </w:rPr>
              <w:t xml:space="preserve">, </w:t>
            </w:r>
            <w:proofErr w:type="spellStart"/>
            <w:r w:rsidRPr="00B02B75">
              <w:rPr>
                <w:rFonts w:ascii="Arial" w:eastAsia="Times New Roman" w:hAnsi="Arial" w:cs="Arial"/>
                <w:b/>
                <w:bCs/>
                <w:color w:val="118ABE"/>
                <w:sz w:val="20"/>
                <w:szCs w:val="20"/>
              </w:rPr>
              <w:t>tretuvar</w:t>
            </w:r>
            <w:proofErr w:type="spellEnd"/>
            <w:r w:rsidRPr="00B02B75">
              <w:rPr>
                <w:rFonts w:ascii="Arial" w:eastAsia="Times New Roman" w:hAnsi="Arial" w:cs="Arial"/>
                <w:b/>
                <w:bCs/>
                <w:color w:val="118ABE"/>
                <w:sz w:val="20"/>
                <w:szCs w:val="20"/>
              </w:rPr>
              <w:t xml:space="preserve"> yıkama çalışmaları için en az 30lt/</w:t>
            </w:r>
            <w:proofErr w:type="spellStart"/>
            <w:r w:rsidRPr="00B02B75">
              <w:rPr>
                <w:rFonts w:ascii="Arial" w:eastAsia="Times New Roman" w:hAnsi="Arial" w:cs="Arial"/>
                <w:b/>
                <w:bCs/>
                <w:color w:val="118ABE"/>
                <w:sz w:val="20"/>
                <w:szCs w:val="20"/>
              </w:rPr>
              <w:t>dk</w:t>
            </w:r>
            <w:proofErr w:type="spellEnd"/>
            <w:r w:rsidRPr="00B02B75">
              <w:rPr>
                <w:rFonts w:ascii="Arial" w:eastAsia="Times New Roman" w:hAnsi="Arial" w:cs="Arial"/>
                <w:b/>
                <w:bCs/>
                <w:color w:val="118ABE"/>
                <w:sz w:val="20"/>
                <w:szCs w:val="20"/>
              </w:rPr>
              <w:t xml:space="preserve"> ve 150 bar kapasitesin de basıncı ayarlanabilir özellikte pompa sistemine sahip olmalıdır. Araç önüne monte edilen kar küreme bıçağı aşağı- yukarı hareket edebilen sağa-sola en az 30 derece hidrolik destekli döndürülebilir kar küreme genişliği en az 1700 mm olmalıdır. ( Adayın veya isteklinin kendi malı olacaktır) .</w:t>
            </w:r>
          </w:p>
          <w:p w:rsidR="00B02B75" w:rsidRPr="00B02B75" w:rsidRDefault="00B02B75" w:rsidP="00B02B75">
            <w:pPr>
              <w:spacing w:after="0" w:line="240" w:lineRule="atLeast"/>
              <w:rPr>
                <w:rFonts w:ascii="Arial" w:eastAsia="Times New Roman" w:hAnsi="Arial" w:cs="Arial"/>
                <w:b/>
                <w:bCs/>
                <w:color w:val="118ABE"/>
                <w:sz w:val="20"/>
                <w:szCs w:val="20"/>
              </w:rPr>
            </w:pPr>
            <w:proofErr w:type="gramStart"/>
            <w:r w:rsidRPr="00AA27B8">
              <w:rPr>
                <w:rFonts w:ascii="Arial" w:eastAsia="Times New Roman" w:hAnsi="Arial" w:cs="Arial"/>
                <w:b/>
                <w:bCs/>
                <w:color w:val="118ABE"/>
                <w:sz w:val="20"/>
                <w:szCs w:val="20"/>
              </w:rPr>
              <w:t>1 Adet </w:t>
            </w:r>
            <w:r w:rsidRPr="00B02B75">
              <w:rPr>
                <w:rFonts w:ascii="Arial" w:eastAsia="Times New Roman" w:hAnsi="Arial" w:cs="Arial"/>
                <w:b/>
                <w:bCs/>
                <w:color w:val="118ABE"/>
                <w:sz w:val="20"/>
                <w:szCs w:val="20"/>
              </w:rPr>
              <w:t xml:space="preserve">1,5 veya 2 m³  kapasiteli (2013 model ve üzeri,  42 veya 83 </w:t>
            </w:r>
            <w:proofErr w:type="spellStart"/>
            <w:r w:rsidRPr="00B02B75">
              <w:rPr>
                <w:rFonts w:ascii="Arial" w:eastAsia="Times New Roman" w:hAnsi="Arial" w:cs="Arial"/>
                <w:b/>
                <w:bCs/>
                <w:color w:val="118ABE"/>
                <w:sz w:val="20"/>
                <w:szCs w:val="20"/>
              </w:rPr>
              <w:t>hp</w:t>
            </w:r>
            <w:proofErr w:type="spellEnd"/>
            <w:r w:rsidRPr="00B02B75">
              <w:rPr>
                <w:rFonts w:ascii="Arial" w:eastAsia="Times New Roman" w:hAnsi="Arial" w:cs="Arial"/>
                <w:b/>
                <w:bCs/>
                <w:color w:val="118ABE"/>
                <w:sz w:val="20"/>
                <w:szCs w:val="20"/>
              </w:rPr>
              <w:t xml:space="preserve"> dizel, 4 veya 2 tekerlekten çekişli, yüksek basınçlı yıkamalı, 1veya 1,8m³ net çöp toplama kapasiteli, 2050 veya 3100 mm maksimum süpürme genişliği, her iki taraftan dışa doğru açılabilen ön tekerlekler veya sabit  tekerlekler )  hidrostatik vakumlu </w:t>
            </w:r>
            <w:proofErr w:type="spellStart"/>
            <w:r w:rsidRPr="00B02B75">
              <w:rPr>
                <w:rFonts w:ascii="Arial" w:eastAsia="Times New Roman" w:hAnsi="Arial" w:cs="Arial"/>
                <w:b/>
                <w:bCs/>
                <w:color w:val="118ABE"/>
                <w:sz w:val="20"/>
                <w:szCs w:val="20"/>
              </w:rPr>
              <w:t>monoblok</w:t>
            </w:r>
            <w:proofErr w:type="spellEnd"/>
            <w:r w:rsidRPr="00B02B75">
              <w:rPr>
                <w:rFonts w:ascii="Arial" w:eastAsia="Times New Roman" w:hAnsi="Arial" w:cs="Arial"/>
                <w:b/>
                <w:bCs/>
                <w:color w:val="118ABE"/>
                <w:sz w:val="20"/>
                <w:szCs w:val="20"/>
              </w:rPr>
              <w:t xml:space="preserve"> süpürme aracı olacaktır. </w:t>
            </w:r>
            <w:proofErr w:type="gramEnd"/>
            <w:r w:rsidRPr="00B02B75">
              <w:rPr>
                <w:rFonts w:ascii="Arial" w:eastAsia="Times New Roman" w:hAnsi="Arial" w:cs="Arial"/>
                <w:b/>
                <w:bCs/>
                <w:color w:val="118ABE"/>
                <w:sz w:val="20"/>
                <w:szCs w:val="20"/>
              </w:rPr>
              <w:t>( Adayın veya isteklinin kendi malı olacaktır) .</w:t>
            </w:r>
          </w:p>
          <w:p w:rsidR="00B02B75" w:rsidRPr="00B02B75" w:rsidRDefault="00B02B75" w:rsidP="00B02B75">
            <w:pPr>
              <w:spacing w:after="0" w:line="240" w:lineRule="atLeast"/>
              <w:rPr>
                <w:rFonts w:ascii="Arial" w:eastAsia="Times New Roman" w:hAnsi="Arial" w:cs="Arial"/>
                <w:b/>
                <w:bCs/>
                <w:color w:val="118ABE"/>
                <w:sz w:val="20"/>
                <w:szCs w:val="20"/>
              </w:rPr>
            </w:pPr>
            <w:r w:rsidRPr="00AA27B8">
              <w:rPr>
                <w:rFonts w:ascii="Arial" w:eastAsia="Times New Roman" w:hAnsi="Arial" w:cs="Arial"/>
                <w:b/>
                <w:bCs/>
                <w:color w:val="118ABE"/>
                <w:sz w:val="20"/>
                <w:szCs w:val="20"/>
              </w:rPr>
              <w:t>1 Adet </w:t>
            </w:r>
            <w:proofErr w:type="spellStart"/>
            <w:r w:rsidRPr="00B02B75">
              <w:rPr>
                <w:rFonts w:ascii="Arial" w:eastAsia="Times New Roman" w:hAnsi="Arial" w:cs="Arial"/>
                <w:b/>
                <w:bCs/>
                <w:color w:val="118ABE"/>
                <w:sz w:val="20"/>
                <w:szCs w:val="20"/>
              </w:rPr>
              <w:t>konteyner</w:t>
            </w:r>
            <w:proofErr w:type="spellEnd"/>
            <w:r w:rsidRPr="00B02B75">
              <w:rPr>
                <w:rFonts w:ascii="Arial" w:eastAsia="Times New Roman" w:hAnsi="Arial" w:cs="Arial"/>
                <w:b/>
                <w:bCs/>
                <w:color w:val="118ABE"/>
                <w:sz w:val="20"/>
                <w:szCs w:val="20"/>
              </w:rPr>
              <w:t xml:space="preserve"> </w:t>
            </w:r>
            <w:proofErr w:type="gramStart"/>
            <w:r w:rsidRPr="00B02B75">
              <w:rPr>
                <w:rFonts w:ascii="Arial" w:eastAsia="Times New Roman" w:hAnsi="Arial" w:cs="Arial"/>
                <w:b/>
                <w:bCs/>
                <w:color w:val="118ABE"/>
                <w:sz w:val="20"/>
                <w:szCs w:val="20"/>
              </w:rPr>
              <w:t>dezenfekte</w:t>
            </w:r>
            <w:proofErr w:type="gramEnd"/>
            <w:r w:rsidRPr="00B02B75">
              <w:rPr>
                <w:rFonts w:ascii="Arial" w:eastAsia="Times New Roman" w:hAnsi="Arial" w:cs="Arial"/>
                <w:b/>
                <w:bCs/>
                <w:color w:val="118ABE"/>
                <w:sz w:val="20"/>
                <w:szCs w:val="20"/>
              </w:rPr>
              <w:t xml:space="preserve"> ve yıkama aracı ( 2013 model ve üzeri );  minimum 255 HP motor gücüne sahip, 4x2 araç olacaktır. Aracın üzerinde yüksek basınçlı çöp </w:t>
            </w:r>
            <w:proofErr w:type="spellStart"/>
            <w:r w:rsidRPr="00B02B75">
              <w:rPr>
                <w:rFonts w:ascii="Arial" w:eastAsia="Times New Roman" w:hAnsi="Arial" w:cs="Arial"/>
                <w:b/>
                <w:bCs/>
                <w:color w:val="118ABE"/>
                <w:sz w:val="20"/>
                <w:szCs w:val="20"/>
              </w:rPr>
              <w:t>konteyneri</w:t>
            </w:r>
            <w:proofErr w:type="spellEnd"/>
            <w:r w:rsidRPr="00B02B75">
              <w:rPr>
                <w:rFonts w:ascii="Arial" w:eastAsia="Times New Roman" w:hAnsi="Arial" w:cs="Arial"/>
                <w:b/>
                <w:bCs/>
                <w:color w:val="118ABE"/>
                <w:sz w:val="20"/>
                <w:szCs w:val="20"/>
              </w:rPr>
              <w:t xml:space="preserve"> yıkama sistemli ile ilaçlama ve </w:t>
            </w:r>
            <w:proofErr w:type="gramStart"/>
            <w:r w:rsidRPr="00B02B75">
              <w:rPr>
                <w:rFonts w:ascii="Arial" w:eastAsia="Times New Roman" w:hAnsi="Arial" w:cs="Arial"/>
                <w:b/>
                <w:bCs/>
                <w:color w:val="118ABE"/>
                <w:sz w:val="20"/>
                <w:szCs w:val="20"/>
              </w:rPr>
              <w:t>dezenfekte</w:t>
            </w:r>
            <w:proofErr w:type="gramEnd"/>
            <w:r w:rsidRPr="00B02B75">
              <w:rPr>
                <w:rFonts w:ascii="Arial" w:eastAsia="Times New Roman" w:hAnsi="Arial" w:cs="Arial"/>
                <w:b/>
                <w:bCs/>
                <w:color w:val="118ABE"/>
                <w:sz w:val="20"/>
                <w:szCs w:val="20"/>
              </w:rPr>
              <w:t xml:space="preserve"> sistemi olacaktır. Aracın paslanmaz saçtan minimum; 6 tonluk temiz, 4 tonluk da pis su tankı bulunacaktır. Ayrıca araçta en az 150 Bar basınçlı ve en az 15 m hortumlu su tabancası bulunacaktır. Yıkanacak </w:t>
            </w:r>
            <w:proofErr w:type="spellStart"/>
            <w:r w:rsidRPr="00B02B75">
              <w:rPr>
                <w:rFonts w:ascii="Arial" w:eastAsia="Times New Roman" w:hAnsi="Arial" w:cs="Arial"/>
                <w:b/>
                <w:bCs/>
                <w:color w:val="118ABE"/>
                <w:sz w:val="20"/>
                <w:szCs w:val="20"/>
              </w:rPr>
              <w:t>konteynerler</w:t>
            </w:r>
            <w:proofErr w:type="spellEnd"/>
            <w:r w:rsidRPr="00B02B75">
              <w:rPr>
                <w:rFonts w:ascii="Arial" w:eastAsia="Times New Roman" w:hAnsi="Arial" w:cs="Arial"/>
                <w:b/>
                <w:bCs/>
                <w:color w:val="118ABE"/>
                <w:sz w:val="20"/>
                <w:szCs w:val="20"/>
              </w:rPr>
              <w:t xml:space="preserve"> aracın arka kısmından kumandalı hidrolik sistemle aracın içerisine alınacak, basınçlı su ile araç içerisinde iç ve dış yıkaması yapılacaktır.  ( Adayın veya isteklinin kendi malı olacaktır) .</w:t>
            </w:r>
          </w:p>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 xml:space="preserve">İdare, işin niteliğinin gerektirdiği hallerde, ihale konusu işin yapılabilmesi için adaya veya istekliye ait olmasını gerekli gördüğü makine, teçhizat ve diğer </w:t>
            </w:r>
            <w:proofErr w:type="gramStart"/>
            <w:r w:rsidRPr="00B02B75">
              <w:rPr>
                <w:rFonts w:ascii="Arial" w:eastAsia="Times New Roman" w:hAnsi="Arial" w:cs="Arial"/>
                <w:b/>
                <w:bCs/>
                <w:color w:val="118ABE"/>
                <w:sz w:val="20"/>
                <w:szCs w:val="20"/>
              </w:rPr>
              <w:t>ekipmanı</w:t>
            </w:r>
            <w:proofErr w:type="gramEnd"/>
            <w:r w:rsidRPr="00B02B75">
              <w:rPr>
                <w:rFonts w:ascii="Arial" w:eastAsia="Times New Roman" w:hAnsi="Arial" w:cs="Arial"/>
                <w:b/>
                <w:bCs/>
                <w:color w:val="118ABE"/>
                <w:sz w:val="20"/>
                <w:szCs w:val="20"/>
              </w:rPr>
              <w:t xml:space="preserve"> yeterlik kriteri olarak belirleyebilir. Bu durumda, makine, teçhizat ve diğer </w:t>
            </w:r>
            <w:proofErr w:type="gramStart"/>
            <w:r w:rsidRPr="00B02B75">
              <w:rPr>
                <w:rFonts w:ascii="Arial" w:eastAsia="Times New Roman" w:hAnsi="Arial" w:cs="Arial"/>
                <w:b/>
                <w:bCs/>
                <w:color w:val="118ABE"/>
                <w:sz w:val="20"/>
                <w:szCs w:val="20"/>
              </w:rPr>
              <w:t>ekipmanın</w:t>
            </w:r>
            <w:proofErr w:type="gramEnd"/>
            <w:r w:rsidRPr="00B02B75">
              <w:rPr>
                <w:rFonts w:ascii="Arial" w:eastAsia="Times New Roman" w:hAnsi="Arial" w:cs="Arial"/>
                <w:b/>
                <w:bCs/>
                <w:color w:val="118ABE"/>
                <w:sz w:val="20"/>
                <w:szCs w:val="20"/>
              </w:rPr>
              <w:t>, teknik kriterlerine yönelik olarak dokümanda düzenleme yapılmış ise, bu niteliğe yönelik belgelerin de başvuru veya teklif kapsamında sunulması zorunludur.</w:t>
            </w:r>
          </w:p>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 xml:space="preserve"> Adayın veya isteklinin kendi malı olan makine, teçhizat ve diğer </w:t>
            </w:r>
            <w:proofErr w:type="gramStart"/>
            <w:r w:rsidRPr="00B02B75">
              <w:rPr>
                <w:rFonts w:ascii="Arial" w:eastAsia="Times New Roman" w:hAnsi="Arial" w:cs="Arial"/>
                <w:b/>
                <w:bCs/>
                <w:color w:val="118ABE"/>
                <w:sz w:val="20"/>
                <w:szCs w:val="20"/>
              </w:rPr>
              <w:t>ekipman</w:t>
            </w:r>
            <w:proofErr w:type="gramEnd"/>
            <w:r w:rsidRPr="00B02B75">
              <w:rPr>
                <w:rFonts w:ascii="Arial" w:eastAsia="Times New Roman" w:hAnsi="Arial" w:cs="Arial"/>
                <w:b/>
                <w:bCs/>
                <w:color w:val="118ABE"/>
                <w:sz w:val="20"/>
                <w:szCs w:val="20"/>
              </w:rPr>
              <w:t>; ruhsat, demirbaş veya amortisman defterinde kayıtlı olduğuna dair noter tespit tutanağı ya da yeminli mali müşavir raporu veya serbest muhasebeci mali müşavir raporu ile tevsik edilir.</w:t>
            </w:r>
          </w:p>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 xml:space="preserve">Geçici ithalle getirilmiş veya finansal kiralama yoluyla edinilmiş makine ve </w:t>
            </w:r>
            <w:proofErr w:type="gramStart"/>
            <w:r w:rsidRPr="00B02B75">
              <w:rPr>
                <w:rFonts w:ascii="Arial" w:eastAsia="Times New Roman" w:hAnsi="Arial" w:cs="Arial"/>
                <w:b/>
                <w:bCs/>
                <w:color w:val="118ABE"/>
                <w:sz w:val="20"/>
                <w:szCs w:val="20"/>
              </w:rPr>
              <w:t>ekipman</w:t>
            </w:r>
            <w:proofErr w:type="gramEnd"/>
            <w:r w:rsidRPr="00B02B75">
              <w:rPr>
                <w:rFonts w:ascii="Arial" w:eastAsia="Times New Roman" w:hAnsi="Arial" w:cs="Arial"/>
                <w:b/>
                <w:bCs/>
                <w:color w:val="118ABE"/>
                <w:sz w:val="20"/>
                <w:szCs w:val="20"/>
              </w:rPr>
              <w:t>, kira sözleşmesinin sunulması ve ihalenin ilk ilan veya davet tarihine kadar olan kiralarının ödendiğini belgelenmesi şartı ile adayın veya isteklinin kendi malı sayılır.</w:t>
            </w:r>
          </w:p>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İhale konusu işin yürütülmesi sırasında iş başında bulundurulacak öz malı dışındaki araçların listesi teknik şartnamenin 5 inci maddesinde liste halinde belirtilmiştir.</w:t>
            </w:r>
          </w:p>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 </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4.3.3. Kalite ve standarda ilişkin belgeler: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118ABE"/>
                <w:sz w:val="20"/>
                <w:szCs w:val="20"/>
              </w:rPr>
              <w:t>1. TS 13111 İşyeri-Kent Temizliği İçin Genel Kurallar Belgesi</w:t>
            </w:r>
            <w:r w:rsidRPr="00B02B75">
              <w:rPr>
                <w:rFonts w:ascii="Arial" w:eastAsia="Times New Roman" w:hAnsi="Arial" w:cs="Arial"/>
                <w:b/>
                <w:bCs/>
                <w:color w:val="118ABE"/>
                <w:sz w:val="20"/>
                <w:szCs w:val="20"/>
              </w:rPr>
              <w:br/>
              <w:t>2. ISO 9001:2008 Kalite Yönetim Sistem Belgesi</w:t>
            </w:r>
            <w:r w:rsidRPr="00B02B75">
              <w:rPr>
                <w:rFonts w:ascii="Arial" w:eastAsia="Times New Roman" w:hAnsi="Arial" w:cs="Arial"/>
                <w:b/>
                <w:bCs/>
                <w:color w:val="118ABE"/>
                <w:sz w:val="20"/>
                <w:szCs w:val="20"/>
              </w:rPr>
              <w:br/>
              <w:t>3. ISO 14001:2005 Çevre Yönetim Sistem Belgesi</w:t>
            </w:r>
            <w:r w:rsidRPr="00B02B75">
              <w:rPr>
                <w:rFonts w:ascii="Arial" w:eastAsia="Times New Roman" w:hAnsi="Arial" w:cs="Arial"/>
                <w:b/>
                <w:bCs/>
                <w:color w:val="118ABE"/>
                <w:sz w:val="20"/>
                <w:szCs w:val="20"/>
              </w:rPr>
              <w:br/>
            </w:r>
            <w:r w:rsidRPr="00B02B75">
              <w:rPr>
                <w:rFonts w:ascii="Arial" w:eastAsia="Times New Roman" w:hAnsi="Arial" w:cs="Arial"/>
                <w:b/>
                <w:bCs/>
                <w:color w:val="118ABE"/>
                <w:sz w:val="20"/>
                <w:szCs w:val="20"/>
              </w:rPr>
              <w:br/>
            </w:r>
            <w:r w:rsidRPr="00B02B75">
              <w:rPr>
                <w:rFonts w:ascii="Arial" w:eastAsia="Times New Roman" w:hAnsi="Arial" w:cs="Arial"/>
                <w:b/>
                <w:bCs/>
                <w:color w:val="118ABE"/>
                <w:sz w:val="20"/>
                <w:szCs w:val="20"/>
              </w:rPr>
              <w:br/>
              <w:t> </w:t>
            </w:r>
          </w:p>
          <w:p w:rsidR="00B02B75" w:rsidRPr="00B02B75" w:rsidRDefault="00B02B75" w:rsidP="00B02B75">
            <w:pPr>
              <w:spacing w:after="0" w:line="240" w:lineRule="atLeast"/>
              <w:rPr>
                <w:rFonts w:ascii="Arial" w:eastAsia="Times New Roman" w:hAnsi="Arial" w:cs="Arial"/>
                <w:color w:val="585858"/>
                <w:sz w:val="20"/>
                <w:szCs w:val="20"/>
              </w:rPr>
            </w:pPr>
          </w:p>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color w:val="585858"/>
                <w:sz w:val="20"/>
                <w:szCs w:val="20"/>
              </w:rPr>
              <w:t>Kalite yönetim sistem belgesi ve çevre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t>İş ortaklıklarında, ortaklardan birinin istenilen belgeyi sunması yeterlidir.</w:t>
            </w:r>
          </w:p>
        </w:tc>
      </w:tr>
    </w:tbl>
    <w:p w:rsidR="00B02B75" w:rsidRPr="00B02B75" w:rsidRDefault="00B02B75" w:rsidP="00B02B75">
      <w:pPr>
        <w:spacing w:after="0" w:line="240" w:lineRule="auto"/>
        <w:rPr>
          <w:rFonts w:ascii="Arial" w:eastAsia="Times New Roman" w:hAnsi="Arial" w:cs="Arial"/>
          <w:vanish/>
          <w:sz w:val="20"/>
          <w:szCs w:val="20"/>
        </w:rPr>
      </w:pPr>
    </w:p>
    <w:tbl>
      <w:tblPr>
        <w:tblW w:w="5000" w:type="pct"/>
        <w:tblCellSpacing w:w="15" w:type="dxa"/>
        <w:shd w:val="clear" w:color="auto" w:fill="F8F8F8"/>
        <w:tblCellMar>
          <w:top w:w="15" w:type="dxa"/>
          <w:left w:w="15" w:type="dxa"/>
          <w:bottom w:w="15" w:type="dxa"/>
          <w:right w:w="15" w:type="dxa"/>
        </w:tblCellMar>
        <w:tblLook w:val="04A0"/>
      </w:tblPr>
      <w:tblGrid>
        <w:gridCol w:w="9698"/>
      </w:tblGrid>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B02B75" w:rsidRDefault="00B02B75" w:rsidP="00B02B75">
            <w:pPr>
              <w:spacing w:after="0" w:line="240" w:lineRule="atLeast"/>
              <w:rPr>
                <w:rFonts w:ascii="Arial" w:eastAsia="Times New Roman" w:hAnsi="Arial" w:cs="Arial"/>
                <w:color w:val="585858"/>
                <w:sz w:val="20"/>
                <w:szCs w:val="20"/>
              </w:rPr>
            </w:pPr>
            <w:r w:rsidRPr="00B02B75">
              <w:rPr>
                <w:rFonts w:ascii="Arial" w:eastAsia="Times New Roman" w:hAnsi="Arial" w:cs="Arial"/>
                <w:b/>
                <w:bCs/>
                <w:color w:val="585858"/>
                <w:sz w:val="20"/>
                <w:szCs w:val="20"/>
              </w:rPr>
              <w:t>4.4. Bu ihalede benzer iş olarak kabul edilecek işler:</w:t>
            </w:r>
          </w:p>
        </w:tc>
      </w:tr>
      <w:tr w:rsidR="00B02B75" w:rsidRPr="00B02B75" w:rsidTr="00B02B75">
        <w:trPr>
          <w:tblCellSpacing w:w="15" w:type="dxa"/>
        </w:trPr>
        <w:tc>
          <w:tcPr>
            <w:tcW w:w="10882" w:type="dxa"/>
            <w:tcBorders>
              <w:top w:val="nil"/>
              <w:left w:val="nil"/>
              <w:bottom w:val="nil"/>
              <w:right w:val="nil"/>
            </w:tcBorders>
            <w:shd w:val="clear" w:color="auto" w:fill="F8F8F8"/>
            <w:tcMar>
              <w:top w:w="45" w:type="dxa"/>
              <w:left w:w="0" w:type="dxa"/>
              <w:bottom w:w="0" w:type="dxa"/>
              <w:right w:w="0" w:type="dxa"/>
            </w:tcMar>
            <w:hideMark/>
          </w:tcPr>
          <w:p w:rsidR="00B02B75" w:rsidRPr="00AA27B8" w:rsidRDefault="00B02B75" w:rsidP="00B02B75">
            <w:pPr>
              <w:spacing w:after="0" w:line="240" w:lineRule="atLeast"/>
              <w:rPr>
                <w:rFonts w:ascii="Arial" w:eastAsia="Times New Roman" w:hAnsi="Arial" w:cs="Arial"/>
                <w:b/>
                <w:bCs/>
                <w:color w:val="118ABE"/>
                <w:sz w:val="20"/>
                <w:szCs w:val="20"/>
              </w:rPr>
            </w:pPr>
            <w:r w:rsidRPr="00B02B75">
              <w:rPr>
                <w:rFonts w:ascii="Arial" w:eastAsia="Times New Roman" w:hAnsi="Arial" w:cs="Arial"/>
                <w:b/>
                <w:bCs/>
                <w:color w:val="585858"/>
                <w:sz w:val="20"/>
                <w:szCs w:val="20"/>
              </w:rPr>
              <w:t>4.4.1.</w:t>
            </w:r>
          </w:p>
          <w:p w:rsidR="00B02B75" w:rsidRPr="00B02B75" w:rsidRDefault="00B02B75" w:rsidP="00B02B75">
            <w:pPr>
              <w:spacing w:after="0" w:line="240" w:lineRule="atLeast"/>
              <w:rPr>
                <w:rFonts w:ascii="Arial" w:eastAsia="Times New Roman" w:hAnsi="Arial" w:cs="Arial"/>
                <w:sz w:val="20"/>
                <w:szCs w:val="20"/>
              </w:rPr>
            </w:pPr>
            <w:r w:rsidRPr="00B02B75">
              <w:rPr>
                <w:rFonts w:ascii="Arial" w:eastAsia="Times New Roman" w:hAnsi="Arial" w:cs="Arial"/>
                <w:b/>
                <w:bCs/>
                <w:color w:val="118ABE"/>
                <w:sz w:val="20"/>
                <w:szCs w:val="20"/>
              </w:rPr>
              <w:t xml:space="preserve">ŞEHİR TEMİZLİĞİ HİZMETLERİ (KATI ATIK </w:t>
            </w:r>
            <w:proofErr w:type="gramStart"/>
            <w:r w:rsidRPr="00B02B75">
              <w:rPr>
                <w:rFonts w:ascii="Arial" w:eastAsia="Times New Roman" w:hAnsi="Arial" w:cs="Arial"/>
                <w:b/>
                <w:bCs/>
                <w:color w:val="118ABE"/>
                <w:sz w:val="20"/>
                <w:szCs w:val="20"/>
              </w:rPr>
              <w:t>TOPLAMA,CADDE</w:t>
            </w:r>
            <w:proofErr w:type="gramEnd"/>
            <w:r w:rsidRPr="00B02B75">
              <w:rPr>
                <w:rFonts w:ascii="Arial" w:eastAsia="Times New Roman" w:hAnsi="Arial" w:cs="Arial"/>
                <w:b/>
                <w:bCs/>
                <w:color w:val="118ABE"/>
                <w:sz w:val="20"/>
                <w:szCs w:val="20"/>
              </w:rPr>
              <w:t xml:space="preserve"> VE SOKAKLARIN MAKİNE İLE SÜPÜRÜLMESİ VE YIKANMASI İŞLERİ)</w:t>
            </w:r>
          </w:p>
        </w:tc>
      </w:tr>
    </w:tbl>
    <w:p w:rsidR="00B02B75" w:rsidRPr="00B02B75" w:rsidRDefault="00B02B75" w:rsidP="00B02B75">
      <w:pPr>
        <w:spacing w:after="0" w:line="240" w:lineRule="auto"/>
        <w:rPr>
          <w:rFonts w:ascii="Arial" w:eastAsia="Times New Roman" w:hAnsi="Arial" w:cs="Arial"/>
          <w:sz w:val="20"/>
          <w:szCs w:val="20"/>
        </w:rPr>
      </w:pP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5.</w:t>
      </w:r>
      <w:r w:rsidRPr="00B02B75">
        <w:rPr>
          <w:rFonts w:ascii="Arial" w:eastAsia="Times New Roman" w:hAnsi="Arial" w:cs="Arial"/>
          <w:color w:val="585858"/>
          <w:sz w:val="20"/>
          <w:szCs w:val="20"/>
          <w:shd w:val="clear" w:color="auto" w:fill="F8F8F8"/>
        </w:rPr>
        <w:t>Ekonomik açıdan en avantajlı teklif sadece fiyat esasına göre belirlenecektir.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6.</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 yerli ve yabancı tüm isteklilere açıktır.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7.</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 dokümanının görülmesi ve satın alınması:</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proofErr w:type="gramStart"/>
      <w:r w:rsidRPr="00B02B75">
        <w:rPr>
          <w:rFonts w:ascii="Arial" w:eastAsia="Times New Roman" w:hAnsi="Arial" w:cs="Arial"/>
          <w:b/>
          <w:bCs/>
          <w:color w:val="585858"/>
          <w:sz w:val="20"/>
          <w:szCs w:val="20"/>
          <w:shd w:val="clear" w:color="auto" w:fill="F8F8F8"/>
        </w:rPr>
        <w:t>7.1</w:t>
      </w:r>
      <w:proofErr w:type="gramEnd"/>
      <w:r w:rsidRPr="00B02B75">
        <w:rPr>
          <w:rFonts w:ascii="Arial" w:eastAsia="Times New Roman" w:hAnsi="Arial" w:cs="Arial"/>
          <w:b/>
          <w:bCs/>
          <w:color w:val="585858"/>
          <w:sz w:val="20"/>
          <w:szCs w:val="20"/>
          <w:shd w:val="clear" w:color="auto" w:fill="F8F8F8"/>
        </w:rPr>
        <w:t>.</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 dokümanı, idarenin adresinde görülebilir ve</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250 TRY (Türk Lirası)</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karşılığı</w:t>
      </w:r>
      <w:r w:rsidRPr="00AA27B8">
        <w:rPr>
          <w:rFonts w:ascii="Arial" w:eastAsia="Times New Roman" w:hAnsi="Arial" w:cs="Arial"/>
          <w:color w:val="585858"/>
          <w:sz w:val="20"/>
          <w:szCs w:val="20"/>
        </w:rPr>
        <w:t> </w:t>
      </w:r>
      <w:proofErr w:type="spellStart"/>
      <w:r w:rsidRPr="00AA27B8">
        <w:rPr>
          <w:rFonts w:ascii="Arial" w:eastAsia="Times New Roman" w:hAnsi="Arial" w:cs="Arial"/>
          <w:b/>
          <w:bCs/>
          <w:color w:val="118ABE"/>
          <w:sz w:val="20"/>
          <w:szCs w:val="20"/>
        </w:rPr>
        <w:t>Beylikdüzü</w:t>
      </w:r>
      <w:proofErr w:type="spellEnd"/>
      <w:r w:rsidRPr="00AA27B8">
        <w:rPr>
          <w:rFonts w:ascii="Arial" w:eastAsia="Times New Roman" w:hAnsi="Arial" w:cs="Arial"/>
          <w:b/>
          <w:bCs/>
          <w:color w:val="118ABE"/>
          <w:sz w:val="20"/>
          <w:szCs w:val="20"/>
        </w:rPr>
        <w:t xml:space="preserve"> Belediyesi İşletme ve İştirakler Müdürlüğü İhale ve </w:t>
      </w:r>
      <w:proofErr w:type="spellStart"/>
      <w:r w:rsidRPr="00AA27B8">
        <w:rPr>
          <w:rFonts w:ascii="Arial" w:eastAsia="Times New Roman" w:hAnsi="Arial" w:cs="Arial"/>
          <w:b/>
          <w:bCs/>
          <w:color w:val="118ABE"/>
          <w:sz w:val="20"/>
          <w:szCs w:val="20"/>
        </w:rPr>
        <w:t>Satınalma</w:t>
      </w:r>
      <w:proofErr w:type="spellEnd"/>
      <w:r w:rsidRPr="00AA27B8">
        <w:rPr>
          <w:rFonts w:ascii="Arial" w:eastAsia="Times New Roman" w:hAnsi="Arial" w:cs="Arial"/>
          <w:b/>
          <w:bCs/>
          <w:color w:val="118ABE"/>
          <w:sz w:val="20"/>
          <w:szCs w:val="20"/>
        </w:rPr>
        <w:t xml:space="preserve"> Bürosu </w:t>
      </w:r>
      <w:r w:rsidRPr="00B02B75">
        <w:rPr>
          <w:rFonts w:ascii="Arial" w:eastAsia="Times New Roman" w:hAnsi="Arial" w:cs="Arial"/>
          <w:color w:val="585858"/>
          <w:sz w:val="20"/>
          <w:szCs w:val="20"/>
          <w:shd w:val="clear" w:color="auto" w:fill="F8F8F8"/>
        </w:rPr>
        <w:t>adresinden satın alınabilir.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7.2.</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İhaleye teklif verecek olanların ihale dokümanını satın almaları veya EKAP üzerinden e-imza kullanarak indirmeleri zorunludur.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8.</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Teklifler, ihale tarih ve saatine kadar</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BEYLİKDÜZÜ BELEDİYE BAŞKANLIĞI İŞLETME VE İŞTİRAKLER MÜDÜRLÜĞÜ İHALE VE SATINALMA BÜROSU </w:t>
      </w:r>
      <w:r w:rsidRPr="00B02B75">
        <w:rPr>
          <w:rFonts w:ascii="Arial" w:eastAsia="Times New Roman" w:hAnsi="Arial" w:cs="Arial"/>
          <w:color w:val="585858"/>
          <w:sz w:val="20"/>
          <w:szCs w:val="20"/>
          <w:shd w:val="clear" w:color="auto" w:fill="F8F8F8"/>
        </w:rPr>
        <w:t>adresine elden teslim edilebileceği gibi, aynı adrese iadeli taahhütlü posta vasıtasıyla da gönderilebilir.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9.</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shd w:val="clear" w:color="auto" w:fill="F8F8F8"/>
        </w:rPr>
        <w:t>Bu ihalede, işin tamamı için teklif verilecektir.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10.</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İstekliler teklif ettikleri bedelin %3’ünden az olmamak üzere kendi belirleyecekleri tutarda geçici teminat vereceklerdir.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11.</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Verilen tekliflerin geçerlilik süresi, ihale tarihinden itibaren</w:t>
      </w:r>
      <w:r w:rsidRPr="00AA27B8">
        <w:rPr>
          <w:rFonts w:ascii="Arial" w:eastAsia="Times New Roman" w:hAnsi="Arial" w:cs="Arial"/>
          <w:color w:val="585858"/>
          <w:sz w:val="20"/>
          <w:szCs w:val="20"/>
        </w:rPr>
        <w:t> </w:t>
      </w:r>
      <w:r w:rsidRPr="00AA27B8">
        <w:rPr>
          <w:rFonts w:ascii="Arial" w:eastAsia="Times New Roman" w:hAnsi="Arial" w:cs="Arial"/>
          <w:b/>
          <w:bCs/>
          <w:color w:val="118ABE"/>
          <w:sz w:val="20"/>
          <w:szCs w:val="20"/>
        </w:rPr>
        <w:t>90 (doksan) </w:t>
      </w:r>
      <w:r w:rsidRPr="00B02B75">
        <w:rPr>
          <w:rFonts w:ascii="Arial" w:eastAsia="Times New Roman" w:hAnsi="Arial" w:cs="Arial"/>
          <w:color w:val="585858"/>
          <w:sz w:val="20"/>
          <w:szCs w:val="20"/>
          <w:shd w:val="clear" w:color="auto" w:fill="F8F8F8"/>
        </w:rPr>
        <w:t>takvim günüdür.</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12.</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shd w:val="clear" w:color="auto" w:fill="F8F8F8"/>
        </w:rPr>
        <w:t>Konsorsiyum olarak ihaleye teklif verilemez.</w:t>
      </w:r>
      <w:r w:rsidRPr="00AA27B8">
        <w:rPr>
          <w:rFonts w:ascii="Arial" w:eastAsia="Times New Roman" w:hAnsi="Arial" w:cs="Arial"/>
          <w:color w:val="585858"/>
          <w:sz w:val="20"/>
          <w:szCs w:val="20"/>
        </w:rPr>
        <w:t> </w:t>
      </w:r>
      <w:r w:rsidRPr="00B02B75">
        <w:rPr>
          <w:rFonts w:ascii="Arial" w:eastAsia="Times New Roman" w:hAnsi="Arial" w:cs="Arial"/>
          <w:color w:val="585858"/>
          <w:sz w:val="20"/>
          <w:szCs w:val="20"/>
        </w:rPr>
        <w:br/>
      </w:r>
      <w:r w:rsidRPr="00B02B75">
        <w:rPr>
          <w:rFonts w:ascii="Arial" w:eastAsia="Times New Roman" w:hAnsi="Arial" w:cs="Arial"/>
          <w:color w:val="585858"/>
          <w:sz w:val="20"/>
          <w:szCs w:val="20"/>
        </w:rPr>
        <w:br/>
      </w:r>
      <w:r w:rsidRPr="00B02B75">
        <w:rPr>
          <w:rFonts w:ascii="Arial" w:eastAsia="Times New Roman" w:hAnsi="Arial" w:cs="Arial"/>
          <w:b/>
          <w:bCs/>
          <w:color w:val="585858"/>
          <w:sz w:val="20"/>
          <w:szCs w:val="20"/>
          <w:shd w:val="clear" w:color="auto" w:fill="F8F8F8"/>
        </w:rPr>
        <w:t>13.Diğer hususlar:</w:t>
      </w:r>
    </w:p>
    <w:p w:rsidR="00B02B75" w:rsidRPr="00B02B75" w:rsidRDefault="00B02B75" w:rsidP="00B02B75">
      <w:pPr>
        <w:shd w:val="clear" w:color="auto" w:fill="F8F8F8"/>
        <w:spacing w:after="0" w:line="240" w:lineRule="auto"/>
        <w:jc w:val="both"/>
        <w:rPr>
          <w:rFonts w:ascii="Arial" w:eastAsia="Times New Roman" w:hAnsi="Arial" w:cs="Arial"/>
          <w:color w:val="585858"/>
          <w:sz w:val="20"/>
          <w:szCs w:val="20"/>
        </w:rPr>
      </w:pPr>
      <w:r w:rsidRPr="00B02B75">
        <w:rPr>
          <w:rFonts w:ascii="Arial" w:eastAsia="Times New Roman" w:hAnsi="Arial" w:cs="Arial"/>
          <w:color w:val="585858"/>
          <w:sz w:val="20"/>
          <w:szCs w:val="20"/>
        </w:rPr>
        <w:t>Teklifi sınır değerin altında kalan isteklilerden Kanunun 38 inci maddesine göre açıklama istenecektir.</w:t>
      </w:r>
    </w:p>
    <w:p w:rsidR="005839AA" w:rsidRPr="00AA27B8" w:rsidRDefault="005839AA">
      <w:pPr>
        <w:rPr>
          <w:rFonts w:ascii="Arial" w:hAnsi="Arial" w:cs="Arial"/>
          <w:sz w:val="20"/>
          <w:szCs w:val="20"/>
        </w:rPr>
      </w:pPr>
    </w:p>
    <w:sectPr w:rsidR="005839AA" w:rsidRPr="00AA27B8" w:rsidSect="00AA27B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B02B75"/>
    <w:rsid w:val="005839AA"/>
    <w:rsid w:val="00AA27B8"/>
    <w:rsid w:val="00B02B7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02B75"/>
  </w:style>
  <w:style w:type="character" w:customStyle="1" w:styleId="apple-converted-space">
    <w:name w:val="apple-converted-space"/>
    <w:basedOn w:val="VarsaylanParagrafYazTipi"/>
    <w:rsid w:val="00B02B75"/>
  </w:style>
  <w:style w:type="character" w:customStyle="1" w:styleId="ilanbaslik">
    <w:name w:val="ilanbaslik"/>
    <w:basedOn w:val="VarsaylanParagrafYazTipi"/>
    <w:rsid w:val="00B02B75"/>
  </w:style>
  <w:style w:type="paragraph" w:styleId="NormalWeb">
    <w:name w:val="Normal (Web)"/>
    <w:basedOn w:val="Normal"/>
    <w:uiPriority w:val="99"/>
    <w:unhideWhenUsed/>
    <w:rsid w:val="00B02B7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02B75"/>
    <w:rPr>
      <w:b/>
      <w:bCs/>
    </w:rPr>
  </w:style>
</w:styles>
</file>

<file path=word/webSettings.xml><?xml version="1.0" encoding="utf-8"?>
<w:webSettings xmlns:r="http://schemas.openxmlformats.org/officeDocument/2006/relationships" xmlns:w="http://schemas.openxmlformats.org/wordprocessingml/2006/main">
  <w:divs>
    <w:div w:id="2005083084">
      <w:bodyDiv w:val="1"/>
      <w:marLeft w:val="0"/>
      <w:marRight w:val="0"/>
      <w:marTop w:val="0"/>
      <w:marBottom w:val="0"/>
      <w:divBdr>
        <w:top w:val="none" w:sz="0" w:space="0" w:color="auto"/>
        <w:left w:val="none" w:sz="0" w:space="0" w:color="auto"/>
        <w:bottom w:val="none" w:sz="0" w:space="0" w:color="auto"/>
        <w:right w:val="none" w:sz="0" w:space="0" w:color="auto"/>
      </w:divBdr>
      <w:divsChild>
        <w:div w:id="1390885376">
          <w:marLeft w:val="0"/>
          <w:marRight w:val="0"/>
          <w:marTop w:val="0"/>
          <w:marBottom w:val="0"/>
          <w:divBdr>
            <w:top w:val="none" w:sz="0" w:space="0" w:color="auto"/>
            <w:left w:val="none" w:sz="0" w:space="0" w:color="auto"/>
            <w:bottom w:val="none" w:sz="0" w:space="0" w:color="auto"/>
            <w:right w:val="none" w:sz="0" w:space="0" w:color="auto"/>
          </w:divBdr>
        </w:div>
        <w:div w:id="588856282">
          <w:marLeft w:val="0"/>
          <w:marRight w:val="0"/>
          <w:marTop w:val="0"/>
          <w:marBottom w:val="0"/>
          <w:divBdr>
            <w:top w:val="none" w:sz="0" w:space="0" w:color="auto"/>
            <w:left w:val="none" w:sz="0" w:space="0" w:color="auto"/>
            <w:bottom w:val="none" w:sz="0" w:space="0" w:color="auto"/>
            <w:right w:val="none" w:sz="0" w:space="0" w:color="auto"/>
          </w:divBdr>
        </w:div>
        <w:div w:id="588926295">
          <w:marLeft w:val="0"/>
          <w:marRight w:val="0"/>
          <w:marTop w:val="0"/>
          <w:marBottom w:val="0"/>
          <w:divBdr>
            <w:top w:val="none" w:sz="0" w:space="0" w:color="auto"/>
            <w:left w:val="none" w:sz="0" w:space="0" w:color="auto"/>
            <w:bottom w:val="none" w:sz="0" w:space="0" w:color="auto"/>
            <w:right w:val="none" w:sz="0" w:space="0" w:color="auto"/>
          </w:divBdr>
        </w:div>
        <w:div w:id="258373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ufuktaskin</dc:creator>
  <cp:lastModifiedBy>ufuktaskin</cp:lastModifiedBy>
  <cp:revision>2</cp:revision>
  <dcterms:created xsi:type="dcterms:W3CDTF">2016-10-31T07:04:00Z</dcterms:created>
  <dcterms:modified xsi:type="dcterms:W3CDTF">2016-10-31T07:04:00Z</dcterms:modified>
</cp:coreProperties>
</file>