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35" w:rsidRPr="00F24F72" w:rsidRDefault="00502235" w:rsidP="000016F7">
      <w:pPr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rFonts w:cs="Intro Bold"/>
          <w:b/>
          <w:sz w:val="24"/>
          <w:szCs w:val="24"/>
        </w:rPr>
      </w:pPr>
      <w:r w:rsidRPr="00F24F72">
        <w:rPr>
          <w:rFonts w:cs="Intro Bold"/>
          <w:b/>
          <w:sz w:val="24"/>
          <w:szCs w:val="24"/>
        </w:rPr>
        <w:t xml:space="preserve">BEYLİKDÜZÜ BELEDİYESİ </w:t>
      </w:r>
      <w:r w:rsidR="00B860F3">
        <w:rPr>
          <w:rFonts w:cs="Intro Bold"/>
          <w:b/>
          <w:sz w:val="24"/>
          <w:szCs w:val="24"/>
        </w:rPr>
        <w:t xml:space="preserve">FEN İŞLERİ </w:t>
      </w:r>
      <w:r w:rsidRPr="00F24F72">
        <w:rPr>
          <w:rFonts w:cs="Intro Bold"/>
          <w:b/>
          <w:sz w:val="24"/>
          <w:szCs w:val="24"/>
        </w:rPr>
        <w:t>MÜDÜRLÜĞÜ ÇALIŞMA YÖNETMELİĞİ</w:t>
      </w:r>
    </w:p>
    <w:p w:rsidR="00502235" w:rsidRPr="00F24F72" w:rsidRDefault="00502235" w:rsidP="000016F7">
      <w:pPr>
        <w:suppressAutoHyphens/>
        <w:autoSpaceDE w:val="0"/>
        <w:autoSpaceDN w:val="0"/>
        <w:adjustRightInd w:val="0"/>
        <w:spacing w:before="120" w:after="0" w:line="240" w:lineRule="auto"/>
        <w:jc w:val="center"/>
        <w:textAlignment w:val="center"/>
        <w:rPr>
          <w:rFonts w:cs="Intro Bold"/>
          <w:b/>
          <w:sz w:val="24"/>
          <w:szCs w:val="24"/>
        </w:rPr>
      </w:pPr>
      <w:r w:rsidRPr="00F24F72">
        <w:rPr>
          <w:rFonts w:cs="Intro Bold"/>
          <w:b/>
          <w:sz w:val="24"/>
          <w:szCs w:val="24"/>
        </w:rPr>
        <w:t>BİRİNCİ BÖLÜM</w:t>
      </w:r>
    </w:p>
    <w:p w:rsidR="00502235" w:rsidRPr="00F24F72" w:rsidRDefault="00502235" w:rsidP="000016F7">
      <w:pPr>
        <w:pStyle w:val="NormalWeb"/>
        <w:spacing w:before="120" w:after="0" w:line="240" w:lineRule="auto"/>
        <w:jc w:val="center"/>
        <w:rPr>
          <w:rStyle w:val="Gl"/>
          <w:rFonts w:asciiTheme="minorHAnsi" w:hAnsiTheme="minorHAnsi"/>
          <w:b w:val="0"/>
          <w:bCs w:val="0"/>
          <w:color w:val="auto"/>
        </w:rPr>
      </w:pPr>
      <w:r w:rsidRPr="00F24F72">
        <w:rPr>
          <w:rFonts w:asciiTheme="minorHAnsi" w:hAnsiTheme="minorHAnsi"/>
          <w:b/>
          <w:bCs/>
          <w:color w:val="auto"/>
        </w:rPr>
        <w:t>Amaç, Kapsam, Dayanak ve Tanımlar</w:t>
      </w:r>
    </w:p>
    <w:p w:rsidR="00502235" w:rsidRPr="00F24F72" w:rsidRDefault="00502235" w:rsidP="000016F7">
      <w:pPr>
        <w:spacing w:before="120" w:after="0" w:line="240" w:lineRule="auto"/>
        <w:jc w:val="both"/>
        <w:rPr>
          <w:b/>
          <w:sz w:val="24"/>
          <w:szCs w:val="24"/>
        </w:rPr>
      </w:pPr>
      <w:r w:rsidRPr="00F24F72">
        <w:rPr>
          <w:b/>
          <w:sz w:val="24"/>
          <w:szCs w:val="24"/>
        </w:rPr>
        <w:t>Amaç</w:t>
      </w:r>
    </w:p>
    <w:p w:rsidR="00502235" w:rsidRPr="00F24F72" w:rsidRDefault="00502235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b/>
          <w:sz w:val="24"/>
          <w:szCs w:val="24"/>
        </w:rPr>
        <w:t>MADDE 1</w:t>
      </w:r>
      <w:r w:rsidRPr="00F24F72">
        <w:rPr>
          <w:sz w:val="24"/>
          <w:szCs w:val="24"/>
        </w:rPr>
        <w:t xml:space="preserve">- (1) Bu yönetmelik, Beylikdüzü Belediyesi </w:t>
      </w:r>
      <w:r w:rsidR="00A96DD4">
        <w:rPr>
          <w:sz w:val="24"/>
          <w:szCs w:val="24"/>
        </w:rPr>
        <w:t xml:space="preserve">Fen İşleri </w:t>
      </w:r>
      <w:r w:rsidRPr="00F24F72">
        <w:rPr>
          <w:sz w:val="24"/>
          <w:szCs w:val="24"/>
        </w:rPr>
        <w:t>Müdürlüğünün çalışma esaslarını belirtmek üzere hazırlanmıştır.</w:t>
      </w:r>
    </w:p>
    <w:p w:rsidR="00502235" w:rsidRPr="00F24F72" w:rsidRDefault="00502235" w:rsidP="000016F7">
      <w:pPr>
        <w:spacing w:before="120" w:after="0" w:line="240" w:lineRule="auto"/>
        <w:jc w:val="both"/>
        <w:rPr>
          <w:b/>
          <w:sz w:val="24"/>
          <w:szCs w:val="24"/>
        </w:rPr>
      </w:pPr>
      <w:r w:rsidRPr="00F24F72">
        <w:rPr>
          <w:b/>
          <w:sz w:val="24"/>
          <w:szCs w:val="24"/>
        </w:rPr>
        <w:t>Kapsam</w:t>
      </w:r>
    </w:p>
    <w:p w:rsidR="00502235" w:rsidRPr="00F24F72" w:rsidRDefault="00502235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b/>
          <w:sz w:val="24"/>
          <w:szCs w:val="24"/>
        </w:rPr>
        <w:t>MADDE 2</w:t>
      </w:r>
      <w:r w:rsidRPr="00F24F72">
        <w:rPr>
          <w:sz w:val="24"/>
          <w:szCs w:val="24"/>
        </w:rPr>
        <w:t xml:space="preserve">- (1) Bu yönetmelik, Beylikdüzü Belediyesi </w:t>
      </w:r>
      <w:r w:rsidR="00A96DD4">
        <w:rPr>
          <w:sz w:val="24"/>
          <w:szCs w:val="24"/>
        </w:rPr>
        <w:t>Fen İşleri</w:t>
      </w:r>
      <w:r w:rsidR="00C9692B" w:rsidRPr="00F24F72">
        <w:rPr>
          <w:sz w:val="24"/>
          <w:szCs w:val="24"/>
        </w:rPr>
        <w:t xml:space="preserve"> </w:t>
      </w:r>
      <w:r w:rsidR="00BD49D3" w:rsidRPr="00F24F72">
        <w:rPr>
          <w:sz w:val="24"/>
          <w:szCs w:val="24"/>
        </w:rPr>
        <w:t>Müdürlüğü</w:t>
      </w:r>
      <w:r w:rsidRPr="00F24F72">
        <w:rPr>
          <w:sz w:val="24"/>
          <w:szCs w:val="24"/>
        </w:rPr>
        <w:t xml:space="preserve">nün hizmet ve çalışmalarına ilişkin usul ve esasları kapsar.  </w:t>
      </w:r>
    </w:p>
    <w:p w:rsidR="00502235" w:rsidRPr="00F24F72" w:rsidRDefault="00502235" w:rsidP="000016F7">
      <w:pPr>
        <w:spacing w:before="120" w:after="0" w:line="240" w:lineRule="auto"/>
        <w:jc w:val="both"/>
        <w:rPr>
          <w:b/>
          <w:sz w:val="24"/>
          <w:szCs w:val="24"/>
        </w:rPr>
      </w:pPr>
      <w:r w:rsidRPr="00F24F72">
        <w:rPr>
          <w:b/>
          <w:sz w:val="24"/>
          <w:szCs w:val="24"/>
        </w:rPr>
        <w:t>Dayanak</w:t>
      </w:r>
    </w:p>
    <w:p w:rsidR="00502235" w:rsidRPr="00F24F72" w:rsidRDefault="00502235" w:rsidP="000016F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sz w:val="24"/>
          <w:szCs w:val="24"/>
        </w:rPr>
      </w:pPr>
      <w:r w:rsidRPr="00F24F72">
        <w:rPr>
          <w:b/>
          <w:sz w:val="24"/>
          <w:szCs w:val="24"/>
        </w:rPr>
        <w:t>MADDE 3 -</w:t>
      </w:r>
      <w:r w:rsidRPr="00F24F72">
        <w:rPr>
          <w:sz w:val="24"/>
          <w:szCs w:val="24"/>
        </w:rPr>
        <w:t xml:space="preserve"> (1) Bu Yönetmelik, </w:t>
      </w:r>
      <w:r w:rsidRPr="00F24F72">
        <w:rPr>
          <w:rFonts w:cs="Intro Light"/>
          <w:sz w:val="24"/>
          <w:szCs w:val="24"/>
        </w:rPr>
        <w:t>5393 sayılı Belediye Kanunu’nun 15 inci maddesinin birinci fıkrasının (b) bendi, 18 inci maddesinin birinci fıkrasının (m) bendi, 38 inci ve 48 inci</w:t>
      </w:r>
      <w:r w:rsidRPr="00F24F72">
        <w:rPr>
          <w:sz w:val="24"/>
          <w:szCs w:val="24"/>
        </w:rPr>
        <w:t xml:space="preserve"> maddeleri hükümlerine dayanılarak hazırlanmıştır.</w:t>
      </w:r>
    </w:p>
    <w:p w:rsidR="00502235" w:rsidRPr="00F24F72" w:rsidRDefault="00502235" w:rsidP="000016F7">
      <w:pPr>
        <w:spacing w:before="120" w:after="0" w:line="240" w:lineRule="auto"/>
        <w:jc w:val="both"/>
        <w:rPr>
          <w:b/>
          <w:sz w:val="24"/>
          <w:szCs w:val="24"/>
        </w:rPr>
      </w:pPr>
      <w:r w:rsidRPr="00F24F72">
        <w:rPr>
          <w:b/>
          <w:sz w:val="24"/>
          <w:szCs w:val="24"/>
        </w:rPr>
        <w:t>Tanımlar ve kısaltmalar</w:t>
      </w:r>
    </w:p>
    <w:p w:rsidR="00502235" w:rsidRPr="00F24F72" w:rsidRDefault="00502235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b/>
          <w:sz w:val="24"/>
          <w:szCs w:val="24"/>
        </w:rPr>
        <w:t>MADDE 4 -</w:t>
      </w:r>
      <w:r w:rsidRPr="00F24F72">
        <w:rPr>
          <w:sz w:val="24"/>
          <w:szCs w:val="24"/>
        </w:rPr>
        <w:t xml:space="preserve"> (1) Bu Yönetmeliğin uygulanmasında;</w:t>
      </w:r>
    </w:p>
    <w:p w:rsidR="00502235" w:rsidRPr="00F24F72" w:rsidRDefault="00502235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sz w:val="24"/>
          <w:szCs w:val="24"/>
        </w:rPr>
        <w:t>a) Başkan: Belediye Başkanını,</w:t>
      </w:r>
    </w:p>
    <w:p w:rsidR="00502235" w:rsidRPr="00F24F72" w:rsidRDefault="00502235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sz w:val="24"/>
          <w:szCs w:val="24"/>
        </w:rPr>
        <w:t>b) Başkanlık: Beylikdüzü Belediye Başkanlığını,</w:t>
      </w:r>
    </w:p>
    <w:p w:rsidR="005756A0" w:rsidRPr="00F24F72" w:rsidRDefault="00502235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sz w:val="24"/>
          <w:szCs w:val="24"/>
        </w:rPr>
        <w:t>c) Belediye: Beylikdüzü Belediyesini,</w:t>
      </w:r>
    </w:p>
    <w:p w:rsidR="00502235" w:rsidRPr="00F24F72" w:rsidRDefault="00CF1137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sz w:val="24"/>
          <w:szCs w:val="24"/>
        </w:rPr>
        <w:t>d</w:t>
      </w:r>
      <w:r w:rsidR="005756A0" w:rsidRPr="00F24F72">
        <w:rPr>
          <w:sz w:val="24"/>
          <w:szCs w:val="24"/>
        </w:rPr>
        <w:t xml:space="preserve">) </w:t>
      </w:r>
      <w:r w:rsidR="00502235" w:rsidRPr="00F24F72">
        <w:rPr>
          <w:sz w:val="24"/>
          <w:szCs w:val="24"/>
        </w:rPr>
        <w:t xml:space="preserve">Encümen: Beylikdüzü Belediyesi Encümenini, </w:t>
      </w:r>
    </w:p>
    <w:p w:rsidR="00502235" w:rsidRPr="00F24F72" w:rsidRDefault="00CF1137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sz w:val="24"/>
          <w:szCs w:val="24"/>
        </w:rPr>
        <w:t>e</w:t>
      </w:r>
      <w:r w:rsidR="00502235" w:rsidRPr="00F24F72">
        <w:rPr>
          <w:sz w:val="24"/>
          <w:szCs w:val="24"/>
        </w:rPr>
        <w:t xml:space="preserve">) Meclis: Beylikdüzü Belediye Meclisini, </w:t>
      </w:r>
    </w:p>
    <w:p w:rsidR="00502235" w:rsidRPr="00F24F72" w:rsidRDefault="00CF1137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sz w:val="24"/>
          <w:szCs w:val="24"/>
        </w:rPr>
        <w:t>f</w:t>
      </w:r>
      <w:r w:rsidR="00502235" w:rsidRPr="00F24F72">
        <w:rPr>
          <w:sz w:val="24"/>
          <w:szCs w:val="24"/>
        </w:rPr>
        <w:t xml:space="preserve">) Müdür: </w:t>
      </w:r>
      <w:r w:rsidR="00A96DD4">
        <w:rPr>
          <w:sz w:val="24"/>
          <w:szCs w:val="24"/>
        </w:rPr>
        <w:t xml:space="preserve">Fen İşleri </w:t>
      </w:r>
      <w:r w:rsidR="00502235" w:rsidRPr="00F24F72">
        <w:rPr>
          <w:sz w:val="24"/>
          <w:szCs w:val="24"/>
        </w:rPr>
        <w:t>Müdürünü,</w:t>
      </w:r>
    </w:p>
    <w:p w:rsidR="00502235" w:rsidRPr="00F24F72" w:rsidRDefault="00CF1137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sz w:val="24"/>
          <w:szCs w:val="24"/>
        </w:rPr>
        <w:t>g</w:t>
      </w:r>
      <w:r w:rsidR="00502235" w:rsidRPr="00F24F72">
        <w:rPr>
          <w:sz w:val="24"/>
          <w:szCs w:val="24"/>
        </w:rPr>
        <w:t xml:space="preserve">) Müdürlük: </w:t>
      </w:r>
      <w:r w:rsidR="00A96DD4">
        <w:rPr>
          <w:sz w:val="24"/>
          <w:szCs w:val="24"/>
        </w:rPr>
        <w:t xml:space="preserve">Fen İşleri </w:t>
      </w:r>
      <w:r w:rsidR="00502235" w:rsidRPr="00F24F72">
        <w:rPr>
          <w:sz w:val="24"/>
          <w:szCs w:val="24"/>
        </w:rPr>
        <w:t>Müdürlüğü’nü,</w:t>
      </w:r>
    </w:p>
    <w:p w:rsidR="00502235" w:rsidRPr="00F24F72" w:rsidRDefault="00CF1137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sz w:val="24"/>
          <w:szCs w:val="24"/>
        </w:rPr>
        <w:t>h</w:t>
      </w:r>
      <w:r w:rsidR="00502235" w:rsidRPr="00F24F72">
        <w:rPr>
          <w:sz w:val="24"/>
          <w:szCs w:val="24"/>
        </w:rPr>
        <w:t xml:space="preserve">) Şef: </w:t>
      </w:r>
      <w:r w:rsidR="00A96DD4">
        <w:rPr>
          <w:sz w:val="24"/>
          <w:szCs w:val="24"/>
        </w:rPr>
        <w:t>Fen İşleri</w:t>
      </w:r>
      <w:r w:rsidR="00FB1254">
        <w:rPr>
          <w:sz w:val="24"/>
          <w:szCs w:val="24"/>
        </w:rPr>
        <w:t xml:space="preserve"> </w:t>
      </w:r>
      <w:r w:rsidR="00502235" w:rsidRPr="00F24F72">
        <w:rPr>
          <w:sz w:val="24"/>
          <w:szCs w:val="24"/>
        </w:rPr>
        <w:t>Müdürüne bağlı şefleri,</w:t>
      </w:r>
    </w:p>
    <w:p w:rsidR="00502235" w:rsidRPr="00F24F72" w:rsidRDefault="00CF1137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sz w:val="24"/>
          <w:szCs w:val="24"/>
        </w:rPr>
        <w:t>ı</w:t>
      </w:r>
      <w:r w:rsidR="00502235" w:rsidRPr="00F24F72">
        <w:rPr>
          <w:sz w:val="24"/>
          <w:szCs w:val="24"/>
        </w:rPr>
        <w:t xml:space="preserve">) Şeflik: </w:t>
      </w:r>
      <w:r w:rsidR="00A96DD4">
        <w:rPr>
          <w:sz w:val="24"/>
          <w:szCs w:val="24"/>
        </w:rPr>
        <w:t>Fen İşleri</w:t>
      </w:r>
      <w:r w:rsidR="00FB1254">
        <w:rPr>
          <w:sz w:val="24"/>
          <w:szCs w:val="24"/>
        </w:rPr>
        <w:t xml:space="preserve"> </w:t>
      </w:r>
      <w:r w:rsidRPr="00F24F72">
        <w:rPr>
          <w:sz w:val="24"/>
          <w:szCs w:val="24"/>
        </w:rPr>
        <w:t>M</w:t>
      </w:r>
      <w:r w:rsidR="00502235" w:rsidRPr="00F24F72">
        <w:rPr>
          <w:sz w:val="24"/>
          <w:szCs w:val="24"/>
        </w:rPr>
        <w:t>üdürlüğüne bağlı şeflikleri,</w:t>
      </w:r>
    </w:p>
    <w:p w:rsidR="00502235" w:rsidRPr="00F24F72" w:rsidRDefault="00CF1137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sz w:val="24"/>
          <w:szCs w:val="24"/>
        </w:rPr>
        <w:t>i</w:t>
      </w:r>
      <w:r w:rsidR="00502235" w:rsidRPr="00F24F72">
        <w:rPr>
          <w:sz w:val="24"/>
          <w:szCs w:val="24"/>
        </w:rPr>
        <w:t>) Teknik ve İdari Personel: Müdürlükte çalışan teknik ve idari personeli,</w:t>
      </w:r>
    </w:p>
    <w:p w:rsidR="00502235" w:rsidRPr="00F24F72" w:rsidRDefault="005756A0" w:rsidP="000016F7">
      <w:pPr>
        <w:spacing w:before="120" w:after="0" w:line="240" w:lineRule="auto"/>
        <w:jc w:val="both"/>
        <w:rPr>
          <w:b/>
          <w:bCs/>
          <w:sz w:val="24"/>
          <w:szCs w:val="24"/>
        </w:rPr>
      </w:pPr>
      <w:r w:rsidRPr="00F24F72">
        <w:rPr>
          <w:sz w:val="24"/>
          <w:szCs w:val="24"/>
        </w:rPr>
        <w:t>k</w:t>
      </w:r>
      <w:r w:rsidR="00502235" w:rsidRPr="00F24F72">
        <w:rPr>
          <w:sz w:val="24"/>
          <w:szCs w:val="24"/>
        </w:rPr>
        <w:t>) Yönetmelik: Bu Yönetmeliği,</w:t>
      </w:r>
    </w:p>
    <w:p w:rsidR="00502235" w:rsidRDefault="00502235" w:rsidP="000016F7">
      <w:pPr>
        <w:spacing w:before="120" w:after="0" w:line="240" w:lineRule="auto"/>
        <w:jc w:val="both"/>
        <w:rPr>
          <w:sz w:val="24"/>
          <w:szCs w:val="24"/>
        </w:rPr>
      </w:pPr>
      <w:proofErr w:type="gramStart"/>
      <w:r w:rsidRPr="00F24F72">
        <w:rPr>
          <w:sz w:val="24"/>
          <w:szCs w:val="24"/>
        </w:rPr>
        <w:t>ifade</w:t>
      </w:r>
      <w:proofErr w:type="gramEnd"/>
      <w:r w:rsidRPr="00F24F72">
        <w:rPr>
          <w:sz w:val="24"/>
          <w:szCs w:val="24"/>
        </w:rPr>
        <w:t xml:space="preserve"> eder.</w:t>
      </w:r>
    </w:p>
    <w:p w:rsidR="004D37CA" w:rsidRPr="00F24F72" w:rsidRDefault="004D37CA" w:rsidP="000016F7">
      <w:pPr>
        <w:spacing w:before="120" w:after="0" w:line="240" w:lineRule="auto"/>
        <w:jc w:val="both"/>
        <w:rPr>
          <w:sz w:val="24"/>
          <w:szCs w:val="24"/>
        </w:rPr>
      </w:pPr>
    </w:p>
    <w:p w:rsidR="00502235" w:rsidRPr="00F24F72" w:rsidRDefault="00502235" w:rsidP="000016F7">
      <w:pPr>
        <w:spacing w:before="120" w:after="0" w:line="240" w:lineRule="auto"/>
        <w:jc w:val="center"/>
        <w:rPr>
          <w:b/>
          <w:sz w:val="24"/>
          <w:szCs w:val="24"/>
        </w:rPr>
      </w:pPr>
      <w:r w:rsidRPr="00F24F72">
        <w:rPr>
          <w:b/>
          <w:sz w:val="24"/>
          <w:szCs w:val="24"/>
        </w:rPr>
        <w:t>İKİNCİ BÖLÜM</w:t>
      </w:r>
    </w:p>
    <w:p w:rsidR="00502235" w:rsidRPr="00F24F72" w:rsidRDefault="00502235" w:rsidP="000016F7">
      <w:pPr>
        <w:spacing w:before="120" w:after="0" w:line="240" w:lineRule="auto"/>
        <w:jc w:val="center"/>
        <w:rPr>
          <w:b/>
          <w:sz w:val="24"/>
          <w:szCs w:val="24"/>
        </w:rPr>
      </w:pPr>
      <w:r w:rsidRPr="00F24F72">
        <w:rPr>
          <w:b/>
          <w:sz w:val="24"/>
          <w:szCs w:val="24"/>
        </w:rPr>
        <w:t xml:space="preserve">Müdürlüğün Yapısı ve Görevleri </w:t>
      </w:r>
    </w:p>
    <w:p w:rsidR="00502235" w:rsidRPr="00F24F72" w:rsidRDefault="00502235" w:rsidP="000016F7">
      <w:pPr>
        <w:spacing w:before="120" w:after="0" w:line="240" w:lineRule="auto"/>
        <w:jc w:val="both"/>
        <w:rPr>
          <w:b/>
          <w:sz w:val="24"/>
          <w:szCs w:val="24"/>
        </w:rPr>
      </w:pPr>
      <w:bookmarkStart w:id="0" w:name="bookmark1"/>
      <w:r w:rsidRPr="00F24F72">
        <w:rPr>
          <w:b/>
          <w:sz w:val="24"/>
          <w:szCs w:val="24"/>
        </w:rPr>
        <w:t>Müdürlüğün yapısı</w:t>
      </w:r>
      <w:bookmarkEnd w:id="0"/>
    </w:p>
    <w:p w:rsidR="00502235" w:rsidRPr="00F24F72" w:rsidRDefault="00502235" w:rsidP="000016F7">
      <w:pPr>
        <w:spacing w:before="120" w:after="0" w:line="240" w:lineRule="auto"/>
        <w:jc w:val="both"/>
        <w:rPr>
          <w:rFonts w:cs="Intro Light"/>
          <w:sz w:val="24"/>
          <w:szCs w:val="24"/>
        </w:rPr>
      </w:pPr>
      <w:r w:rsidRPr="00F24F72">
        <w:rPr>
          <w:b/>
          <w:sz w:val="24"/>
          <w:szCs w:val="24"/>
        </w:rPr>
        <w:t>MADDE 5 -</w:t>
      </w:r>
      <w:r w:rsidRPr="00F24F72">
        <w:rPr>
          <w:sz w:val="24"/>
          <w:szCs w:val="24"/>
        </w:rPr>
        <w:t xml:space="preserve"> (1) </w:t>
      </w:r>
      <w:r w:rsidR="006C7E49">
        <w:rPr>
          <w:sz w:val="24"/>
          <w:szCs w:val="24"/>
        </w:rPr>
        <w:t xml:space="preserve">Fen İşleri </w:t>
      </w:r>
      <w:r w:rsidR="00FB1254">
        <w:rPr>
          <w:rFonts w:cs="Intro Light"/>
          <w:sz w:val="24"/>
          <w:szCs w:val="24"/>
        </w:rPr>
        <w:t>Müdürlüğü</w:t>
      </w:r>
      <w:r w:rsidRPr="00F24F72">
        <w:rPr>
          <w:rFonts w:cs="Intro Light"/>
          <w:sz w:val="24"/>
          <w:szCs w:val="24"/>
        </w:rPr>
        <w:t>nün personel yapısı; Norm Kadro Cetvelindeki unvan ve sayıyı aşmamak üzere müdür, şef, memur, işçi ve sözleşmeli personelden oluşmaktadır.</w:t>
      </w:r>
    </w:p>
    <w:p w:rsidR="009D1E82" w:rsidRPr="009D1E82" w:rsidRDefault="009D1E82" w:rsidP="009D1E82">
      <w:pPr>
        <w:spacing w:after="0" w:line="240" w:lineRule="auto"/>
        <w:rPr>
          <w:rFonts w:eastAsia="Times New Roman" w:cs="Times New Roman"/>
          <w:sz w:val="24"/>
          <w:szCs w:val="24"/>
          <w:lang w:eastAsia="tr-TR"/>
        </w:rPr>
      </w:pPr>
      <w:r w:rsidRPr="009D1E82">
        <w:t>(2) Müdürlük; Yol Yapım ve İnşaat İşleri Şefliği ile İdari Bürodan oluşur</w:t>
      </w:r>
      <w:r w:rsidRPr="009D1E82">
        <w:rPr>
          <w:rFonts w:eastAsia="Times New Roman" w:cs="Times New Roman"/>
          <w:sz w:val="24"/>
          <w:szCs w:val="24"/>
          <w:lang w:eastAsia="tr-TR"/>
        </w:rPr>
        <w:t xml:space="preserve">. </w:t>
      </w:r>
    </w:p>
    <w:p w:rsidR="006C7E49" w:rsidRDefault="006C7E49" w:rsidP="000016F7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</w:p>
    <w:p w:rsidR="00502235" w:rsidRPr="00F24F72" w:rsidRDefault="00502235" w:rsidP="000016F7">
      <w:pPr>
        <w:spacing w:before="120" w:after="0" w:line="240" w:lineRule="auto"/>
        <w:jc w:val="both"/>
        <w:rPr>
          <w:rFonts w:eastAsia="Times New Roman" w:cs="Times New Roman"/>
          <w:b/>
          <w:sz w:val="24"/>
          <w:szCs w:val="24"/>
          <w:lang w:eastAsia="tr-TR"/>
        </w:rPr>
      </w:pPr>
      <w:bookmarkStart w:id="1" w:name="_GoBack"/>
      <w:bookmarkEnd w:id="1"/>
      <w:r w:rsidRPr="00F24F72">
        <w:rPr>
          <w:rFonts w:eastAsia="Times New Roman" w:cs="Times New Roman"/>
          <w:b/>
          <w:sz w:val="24"/>
          <w:szCs w:val="24"/>
          <w:lang w:eastAsia="tr-TR"/>
        </w:rPr>
        <w:lastRenderedPageBreak/>
        <w:t>Müdürlüğün Görevleri</w:t>
      </w:r>
    </w:p>
    <w:p w:rsidR="000016F7" w:rsidRDefault="00502235" w:rsidP="000016F7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 w:rsidRPr="00F24F72">
        <w:rPr>
          <w:rFonts w:cs="Intro Bold"/>
          <w:b/>
          <w:sz w:val="24"/>
          <w:szCs w:val="24"/>
        </w:rPr>
        <w:t>MADDE 6-</w:t>
      </w:r>
      <w:r w:rsidRPr="00F24F72">
        <w:rPr>
          <w:rFonts w:cs="Intro Bold"/>
          <w:sz w:val="24"/>
          <w:szCs w:val="24"/>
        </w:rPr>
        <w:t xml:space="preserve"> (1) </w:t>
      </w:r>
      <w:r w:rsidR="005756A0" w:rsidRPr="00F24F72">
        <w:rPr>
          <w:rFonts w:cs="Intro Bold"/>
          <w:sz w:val="24"/>
          <w:szCs w:val="24"/>
        </w:rPr>
        <w:t xml:space="preserve">Müdürlüğün </w:t>
      </w:r>
      <w:r w:rsidRPr="00F24F72">
        <w:rPr>
          <w:rFonts w:cs="Intro Light"/>
          <w:sz w:val="24"/>
          <w:szCs w:val="24"/>
        </w:rPr>
        <w:t>görevleri, aşağıda sıralandığı gibidir.</w:t>
      </w:r>
    </w:p>
    <w:p w:rsidR="00D409C0" w:rsidRPr="000B5CE6" w:rsidRDefault="00917619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a) </w:t>
      </w:r>
      <w:r w:rsidR="00D409C0" w:rsidRPr="000B5CE6">
        <w:rPr>
          <w:rFonts w:cs="Intro Light"/>
          <w:color w:val="000000"/>
          <w:sz w:val="24"/>
          <w:szCs w:val="24"/>
        </w:rPr>
        <w:t>Yeni yerleşim alanlarında ihtiyaç duyulan yolları açmak.</w:t>
      </w:r>
    </w:p>
    <w:p w:rsidR="00D409C0" w:rsidRPr="000B5CE6" w:rsidRDefault="00917619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b) </w:t>
      </w:r>
      <w:r w:rsidR="00D409C0" w:rsidRPr="000B5CE6">
        <w:rPr>
          <w:rFonts w:cs="Intro Light"/>
          <w:color w:val="000000"/>
          <w:sz w:val="24"/>
          <w:szCs w:val="24"/>
        </w:rPr>
        <w:t>Yayaların ulaşım kolaylığını sağlamak için yollara bordür ve tretuvar yapmak.</w:t>
      </w:r>
    </w:p>
    <w:p w:rsidR="00D409C0" w:rsidRPr="000B5CE6" w:rsidRDefault="00917619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c) </w:t>
      </w:r>
      <w:r w:rsidR="007C538B">
        <w:rPr>
          <w:rFonts w:cs="Intro Light"/>
          <w:color w:val="000000"/>
          <w:sz w:val="24"/>
          <w:szCs w:val="24"/>
        </w:rPr>
        <w:t>İ</w:t>
      </w:r>
      <w:r w:rsidR="00D409C0" w:rsidRPr="000B5CE6">
        <w:rPr>
          <w:rFonts w:cs="Intro Light"/>
          <w:color w:val="000000"/>
          <w:sz w:val="24"/>
          <w:szCs w:val="24"/>
        </w:rPr>
        <w:t>lçe genelindeki yollarda yaya ve trafiğin konforlu ulaşımının sağlanması için asfalt kaplama yapmak.</w:t>
      </w:r>
    </w:p>
    <w:p w:rsidR="00D409C0" w:rsidRPr="000B5CE6" w:rsidRDefault="00917619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d) </w:t>
      </w:r>
      <w:r w:rsidR="00D409C0" w:rsidRPr="000B5CE6">
        <w:rPr>
          <w:rFonts w:cs="Intro Light"/>
          <w:color w:val="000000"/>
          <w:sz w:val="24"/>
          <w:szCs w:val="24"/>
        </w:rPr>
        <w:t>İlçe genelindeki deforme olan yollarda asfalt yama, bordür tretuvarların bakım onarımı, mevcut baca ızgara, yağmursuyu hatlarının temizlikleri ile bakım onarımını ve erişilebilirlik uygulamalarını yapmak.</w:t>
      </w:r>
    </w:p>
    <w:p w:rsidR="00D409C0" w:rsidRPr="000B5CE6" w:rsidRDefault="00917619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e) </w:t>
      </w:r>
      <w:r w:rsidR="00D409C0" w:rsidRPr="000B5CE6">
        <w:rPr>
          <w:rFonts w:cs="Intro Light"/>
          <w:color w:val="000000"/>
          <w:sz w:val="24"/>
          <w:szCs w:val="24"/>
        </w:rPr>
        <w:t>İlçe</w:t>
      </w:r>
      <w:r>
        <w:rPr>
          <w:rFonts w:cs="Intro Light"/>
          <w:color w:val="000000"/>
          <w:sz w:val="24"/>
          <w:szCs w:val="24"/>
        </w:rPr>
        <w:t xml:space="preserve"> </w:t>
      </w:r>
      <w:r w:rsidR="00D409C0" w:rsidRPr="000B5CE6">
        <w:rPr>
          <w:rFonts w:cs="Intro Light"/>
          <w:color w:val="000000"/>
          <w:sz w:val="24"/>
          <w:szCs w:val="24"/>
        </w:rPr>
        <w:t>genelinde ihtiyaç duyulan yollarda yeni yağmur suyu hattı yapmak.</w:t>
      </w:r>
    </w:p>
    <w:p w:rsidR="00D409C0" w:rsidRPr="000B5CE6" w:rsidRDefault="00917619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f) </w:t>
      </w:r>
      <w:r w:rsidR="00D409C0" w:rsidRPr="000B5CE6">
        <w:rPr>
          <w:rFonts w:cs="Intro Light"/>
          <w:color w:val="000000"/>
          <w:sz w:val="24"/>
          <w:szCs w:val="24"/>
        </w:rPr>
        <w:t>Yıllık yatırım programında yer alan yeni tesis yapımına ait işlerin uygulama projelerini hazırlamak.</w:t>
      </w:r>
    </w:p>
    <w:p w:rsidR="00D409C0" w:rsidRPr="000B5CE6" w:rsidRDefault="00917619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g) </w:t>
      </w:r>
      <w:r w:rsidR="00D409C0" w:rsidRPr="000B5CE6">
        <w:rPr>
          <w:rFonts w:cs="Intro Light"/>
          <w:color w:val="000000"/>
          <w:sz w:val="24"/>
          <w:szCs w:val="24"/>
        </w:rPr>
        <w:t>İmar planları doğrultusunda Müdürlük tarafından açılacak yolların işgalden arındırılmasını için gerekli tebligatları yaptırmak, takip etmek ve sonuçlandırmak.</w:t>
      </w:r>
    </w:p>
    <w:p w:rsidR="00D409C0" w:rsidRPr="000B5CE6" w:rsidRDefault="00917619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h) </w:t>
      </w:r>
      <w:r w:rsidR="00D409C0" w:rsidRPr="000B5CE6">
        <w:rPr>
          <w:rFonts w:cs="Intro Light"/>
          <w:color w:val="000000"/>
          <w:sz w:val="24"/>
          <w:szCs w:val="24"/>
        </w:rPr>
        <w:t xml:space="preserve">Yıllık yatırım programında yer alan yol, kaldırım, </w:t>
      </w:r>
      <w:proofErr w:type="gramStart"/>
      <w:r w:rsidR="00D409C0" w:rsidRPr="000B5CE6">
        <w:rPr>
          <w:rFonts w:cs="Intro Light"/>
          <w:color w:val="000000"/>
          <w:sz w:val="24"/>
          <w:szCs w:val="24"/>
        </w:rPr>
        <w:t>refüj</w:t>
      </w:r>
      <w:proofErr w:type="gramEnd"/>
      <w:r w:rsidR="00D409C0" w:rsidRPr="000B5CE6">
        <w:rPr>
          <w:rFonts w:cs="Intro Light"/>
          <w:color w:val="000000"/>
          <w:sz w:val="24"/>
          <w:szCs w:val="24"/>
        </w:rPr>
        <w:t xml:space="preserve">, yağmursuyu kanalı, sosyal ve kültürel tesis, okul binaları, sağlık tesisleri, müteferrik inşaat işleri için gerekli etütleri yapmak, ön proje, </w:t>
      </w:r>
      <w:proofErr w:type="spellStart"/>
      <w:r w:rsidR="00D409C0" w:rsidRPr="000B5CE6">
        <w:rPr>
          <w:rFonts w:cs="Intro Light"/>
          <w:color w:val="000000"/>
          <w:sz w:val="24"/>
          <w:szCs w:val="24"/>
        </w:rPr>
        <w:t>avan</w:t>
      </w:r>
      <w:proofErr w:type="spellEnd"/>
      <w:r w:rsidR="00D409C0" w:rsidRPr="000B5CE6">
        <w:rPr>
          <w:rFonts w:cs="Intro Light"/>
          <w:color w:val="000000"/>
          <w:sz w:val="24"/>
          <w:szCs w:val="24"/>
        </w:rPr>
        <w:t xml:space="preserve"> proje, kesin proje ve uygulama projelerini yapmak ve yaptırmak.</w:t>
      </w:r>
    </w:p>
    <w:p w:rsidR="00D409C0" w:rsidRPr="000B5CE6" w:rsidRDefault="00917619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ı) Belediyenin ihale etmediği inşaatlarını </w:t>
      </w:r>
      <w:r w:rsidR="00D409C0" w:rsidRPr="000B5CE6">
        <w:rPr>
          <w:rFonts w:cs="Intro Light"/>
          <w:color w:val="000000"/>
          <w:sz w:val="24"/>
          <w:szCs w:val="24"/>
        </w:rPr>
        <w:t>yapmak.</w:t>
      </w:r>
    </w:p>
    <w:p w:rsidR="00D409C0" w:rsidRPr="000B5CE6" w:rsidRDefault="00917619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i) </w:t>
      </w:r>
      <w:r w:rsidR="00D409C0" w:rsidRPr="000B5CE6">
        <w:rPr>
          <w:rFonts w:cs="Intro Light"/>
          <w:color w:val="000000"/>
          <w:sz w:val="24"/>
          <w:szCs w:val="24"/>
        </w:rPr>
        <w:t xml:space="preserve">İlçe sınırları içerisindeki kamu okullarının, kamu, idari binalarının, sosyal ve hizmet tesislerinin bakım </w:t>
      </w:r>
      <w:r w:rsidR="00F564BA">
        <w:rPr>
          <w:rFonts w:cs="Intro Light"/>
          <w:color w:val="000000"/>
          <w:sz w:val="24"/>
          <w:szCs w:val="24"/>
        </w:rPr>
        <w:t xml:space="preserve">ve </w:t>
      </w:r>
      <w:r w:rsidR="00D409C0" w:rsidRPr="000B5CE6">
        <w:rPr>
          <w:rFonts w:cs="Intro Light"/>
          <w:color w:val="000000"/>
          <w:sz w:val="24"/>
          <w:szCs w:val="24"/>
        </w:rPr>
        <w:t>onarımını yapmak.</w:t>
      </w:r>
    </w:p>
    <w:p w:rsidR="00D409C0" w:rsidRPr="000B5CE6" w:rsidRDefault="00F564BA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j) </w:t>
      </w:r>
      <w:r w:rsidR="00D409C0" w:rsidRPr="000B5CE6">
        <w:rPr>
          <w:rFonts w:cs="Intro Light"/>
          <w:color w:val="000000"/>
          <w:sz w:val="24"/>
          <w:szCs w:val="24"/>
        </w:rPr>
        <w:t>İlçe genelinde; yol, kavşak, okul, kamu binalarının yaya ve araç trafik g</w:t>
      </w:r>
      <w:r>
        <w:rPr>
          <w:rFonts w:cs="Intro Light"/>
          <w:color w:val="000000"/>
          <w:sz w:val="24"/>
          <w:szCs w:val="24"/>
        </w:rPr>
        <w:t>eçişleriyle ilgili uygulamaları</w:t>
      </w:r>
      <w:r w:rsidR="00D409C0" w:rsidRPr="000B5CE6">
        <w:rPr>
          <w:rFonts w:cs="Intro Light"/>
          <w:color w:val="000000"/>
          <w:sz w:val="24"/>
          <w:szCs w:val="24"/>
        </w:rPr>
        <w:t xml:space="preserve"> yapmak.</w:t>
      </w:r>
    </w:p>
    <w:p w:rsidR="00D409C0" w:rsidRPr="000B5CE6" w:rsidRDefault="00F564BA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k) </w:t>
      </w:r>
      <w:r w:rsidR="00D409C0" w:rsidRPr="000B5CE6">
        <w:rPr>
          <w:rFonts w:cs="Intro Light"/>
          <w:color w:val="000000"/>
          <w:sz w:val="24"/>
          <w:szCs w:val="24"/>
        </w:rPr>
        <w:t>İlçe genelinde trafik işaret ve levhaları ihtiyacı olan yerleri tespit etmek ve uygulamalarını ilgili kuruma yaptırmak.</w:t>
      </w:r>
    </w:p>
    <w:p w:rsidR="00D409C0" w:rsidRPr="000B5CE6" w:rsidRDefault="00F564BA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l) </w:t>
      </w:r>
      <w:r w:rsidR="00D409C0" w:rsidRPr="000B5CE6">
        <w:rPr>
          <w:rFonts w:cs="Intro Light"/>
          <w:color w:val="000000"/>
          <w:sz w:val="24"/>
          <w:szCs w:val="24"/>
        </w:rPr>
        <w:t>Kış şartları ile mücadele yapılmasını sağlamak.</w:t>
      </w:r>
    </w:p>
    <w:p w:rsidR="00D409C0" w:rsidRPr="000B5CE6" w:rsidRDefault="00F564BA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 xml:space="preserve">m) </w:t>
      </w:r>
      <w:r w:rsidR="00D409C0" w:rsidRPr="000B5CE6">
        <w:rPr>
          <w:rFonts w:cs="Intro Light"/>
          <w:color w:val="000000"/>
          <w:sz w:val="24"/>
          <w:szCs w:val="24"/>
        </w:rPr>
        <w:t xml:space="preserve">İlçe </w:t>
      </w:r>
      <w:proofErr w:type="gramStart"/>
      <w:r w:rsidR="00D409C0" w:rsidRPr="000B5CE6">
        <w:rPr>
          <w:rFonts w:cs="Intro Light"/>
          <w:color w:val="000000"/>
          <w:sz w:val="24"/>
          <w:szCs w:val="24"/>
        </w:rPr>
        <w:t>dahilindeki</w:t>
      </w:r>
      <w:proofErr w:type="gramEnd"/>
      <w:r w:rsidR="00D409C0" w:rsidRPr="000B5CE6">
        <w:rPr>
          <w:rFonts w:cs="Intro Light"/>
          <w:color w:val="000000"/>
          <w:sz w:val="24"/>
          <w:szCs w:val="24"/>
        </w:rPr>
        <w:t xml:space="preserve"> diğer kamu kurum ve kuruluşlarına ait altyapı çalışmaları ile ilgili ruhsat ve izin işlemlerinin AYKOME kararları doğrultusunda takibini yapmak ve sonuçlandırmak. </w:t>
      </w:r>
    </w:p>
    <w:p w:rsidR="00D409C0" w:rsidRPr="000B5CE6" w:rsidRDefault="009D1E82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>n</w:t>
      </w:r>
      <w:r w:rsidR="00366666">
        <w:rPr>
          <w:rFonts w:cs="Intro Light"/>
          <w:color w:val="000000"/>
          <w:sz w:val="24"/>
          <w:szCs w:val="24"/>
        </w:rPr>
        <w:t xml:space="preserve">) </w:t>
      </w:r>
      <w:r w:rsidR="00D409C0" w:rsidRPr="000B5CE6">
        <w:rPr>
          <w:rFonts w:cs="Intro Light"/>
          <w:color w:val="000000"/>
          <w:sz w:val="24"/>
          <w:szCs w:val="24"/>
        </w:rPr>
        <w:t xml:space="preserve">İlçe </w:t>
      </w:r>
      <w:proofErr w:type="gramStart"/>
      <w:r w:rsidR="00D409C0" w:rsidRPr="000B5CE6">
        <w:rPr>
          <w:rFonts w:cs="Intro Light"/>
          <w:color w:val="000000"/>
          <w:sz w:val="24"/>
          <w:szCs w:val="24"/>
        </w:rPr>
        <w:t>dahilinde</w:t>
      </w:r>
      <w:proofErr w:type="gramEnd"/>
      <w:r w:rsidR="00D409C0" w:rsidRPr="000B5CE6">
        <w:rPr>
          <w:rFonts w:cs="Intro Light"/>
          <w:color w:val="000000"/>
          <w:sz w:val="24"/>
          <w:szCs w:val="24"/>
        </w:rPr>
        <w:t xml:space="preserve"> yollarda gerekli hallerde kırmızı kot hesaplamalarını yapmak.</w:t>
      </w:r>
    </w:p>
    <w:p w:rsidR="00D409C0" w:rsidRPr="000B5CE6" w:rsidRDefault="009D1E82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>o</w:t>
      </w:r>
      <w:r w:rsidR="00366666">
        <w:rPr>
          <w:rFonts w:cs="Intro Light"/>
          <w:color w:val="000000"/>
          <w:sz w:val="24"/>
          <w:szCs w:val="24"/>
        </w:rPr>
        <w:t xml:space="preserve">) </w:t>
      </w:r>
      <w:r w:rsidR="007C538B">
        <w:rPr>
          <w:rFonts w:cs="Intro Light"/>
          <w:color w:val="000000"/>
          <w:sz w:val="24"/>
          <w:szCs w:val="24"/>
        </w:rPr>
        <w:t>5</w:t>
      </w:r>
      <w:r w:rsidR="00D409C0" w:rsidRPr="000B5CE6">
        <w:rPr>
          <w:rFonts w:cs="Intro Light"/>
          <w:color w:val="000000"/>
          <w:sz w:val="24"/>
          <w:szCs w:val="24"/>
        </w:rPr>
        <w:t xml:space="preserve">216 sayılı Büyükşehir Belediyesi </w:t>
      </w:r>
      <w:r w:rsidR="00366666">
        <w:rPr>
          <w:rFonts w:cs="Intro Light"/>
          <w:color w:val="000000"/>
          <w:sz w:val="24"/>
          <w:szCs w:val="24"/>
        </w:rPr>
        <w:t>K</w:t>
      </w:r>
      <w:r w:rsidR="00D409C0" w:rsidRPr="000B5CE6">
        <w:rPr>
          <w:rFonts w:cs="Intro Light"/>
          <w:color w:val="000000"/>
          <w:sz w:val="24"/>
          <w:szCs w:val="24"/>
        </w:rPr>
        <w:t>anunu ile ilçe belediyelerine verilen görev ve yetkilerden kendisini ilgilendiren konuları takip etmek gereğini yapmak ve yaptırmak.</w:t>
      </w:r>
    </w:p>
    <w:p w:rsidR="00D409C0" w:rsidRPr="000B5CE6" w:rsidRDefault="009D1E82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>ö</w:t>
      </w:r>
      <w:r w:rsidR="00366666">
        <w:rPr>
          <w:rFonts w:cs="Intro Light"/>
          <w:color w:val="000000"/>
          <w:sz w:val="24"/>
          <w:szCs w:val="24"/>
        </w:rPr>
        <w:t xml:space="preserve">) </w:t>
      </w:r>
      <w:r w:rsidR="00D409C0" w:rsidRPr="000B5CE6">
        <w:rPr>
          <w:rFonts w:cs="Intro Light"/>
          <w:color w:val="000000"/>
          <w:sz w:val="24"/>
          <w:szCs w:val="24"/>
        </w:rPr>
        <w:t>Lojistik unsurların tamir ve bakım işlemlerini yapmak.</w:t>
      </w:r>
    </w:p>
    <w:p w:rsidR="00D409C0" w:rsidRPr="000B5CE6" w:rsidRDefault="009D1E82" w:rsidP="00D409C0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color w:val="000000"/>
          <w:sz w:val="24"/>
          <w:szCs w:val="24"/>
        </w:rPr>
      </w:pPr>
      <w:r>
        <w:rPr>
          <w:rFonts w:cs="Intro Light"/>
          <w:color w:val="000000"/>
          <w:sz w:val="24"/>
          <w:szCs w:val="24"/>
        </w:rPr>
        <w:t>p</w:t>
      </w:r>
      <w:r w:rsidR="00366666">
        <w:rPr>
          <w:rFonts w:cs="Intro Light"/>
          <w:color w:val="000000"/>
          <w:sz w:val="24"/>
          <w:szCs w:val="24"/>
        </w:rPr>
        <w:t xml:space="preserve">) </w:t>
      </w:r>
      <w:r w:rsidR="00D409C0" w:rsidRPr="000B5CE6">
        <w:rPr>
          <w:rFonts w:cs="Intro Light"/>
          <w:color w:val="000000"/>
          <w:sz w:val="24"/>
          <w:szCs w:val="24"/>
        </w:rPr>
        <w:t>Belediyeye ait hizmet binalarının küçük tesisat bakım ve onarımlarını yapmak.</w:t>
      </w:r>
    </w:p>
    <w:p w:rsidR="009D1E82" w:rsidRDefault="009D1E82" w:rsidP="009D1E82">
      <w:pPr>
        <w:suppressAutoHyphens/>
        <w:autoSpaceDE w:val="0"/>
        <w:autoSpaceDN w:val="0"/>
        <w:adjustRightInd w:val="0"/>
        <w:spacing w:before="120" w:after="0" w:line="240" w:lineRule="auto"/>
        <w:jc w:val="both"/>
        <w:textAlignment w:val="center"/>
        <w:rPr>
          <w:rFonts w:cs="Intro Light"/>
          <w:sz w:val="24"/>
          <w:szCs w:val="24"/>
        </w:rPr>
      </w:pPr>
      <w:r>
        <w:rPr>
          <w:rFonts w:cs="Intro Light"/>
          <w:sz w:val="24"/>
          <w:szCs w:val="24"/>
        </w:rPr>
        <w:t>r</w:t>
      </w:r>
      <w:r w:rsidRPr="009D1E82">
        <w:rPr>
          <w:rFonts w:cs="Intro Light"/>
          <w:sz w:val="24"/>
          <w:szCs w:val="24"/>
        </w:rPr>
        <w:t>) İlçe genelindeki yollarda ihtiyaç duyulan yerlerin elektrik aydınlatması ile meydana gelen elektrik arızaları ilgili kuruma yaptırmak veya gerekli durumlarda idarece yapımını sağlamak.</w:t>
      </w:r>
    </w:p>
    <w:p w:rsidR="005E749C" w:rsidRPr="005E749C" w:rsidRDefault="005E749C" w:rsidP="005E749C">
      <w:pPr>
        <w:spacing w:before="120" w:after="0" w:line="240" w:lineRule="auto"/>
        <w:jc w:val="both"/>
        <w:textAlignment w:val="center"/>
        <w:rPr>
          <w:rFonts w:ascii="Calibri" w:eastAsia="Times New Roman" w:hAnsi="Calibri" w:cs="Times New Roman"/>
          <w:sz w:val="24"/>
          <w:szCs w:val="24"/>
          <w:lang w:eastAsia="tr-TR"/>
        </w:rPr>
      </w:pPr>
      <w:r w:rsidRPr="005E749C">
        <w:rPr>
          <w:rFonts w:ascii="Calibri" w:eastAsia="Times New Roman" w:hAnsi="Calibri" w:cs="Times New Roman"/>
          <w:sz w:val="24"/>
          <w:szCs w:val="24"/>
          <w:lang w:eastAsia="tr-TR"/>
        </w:rPr>
        <w:t>s) İlçe genelinde idarenin yetki alanına giren yol, meydan ve kavşakların aydınlatmasını yapmak.   </w:t>
      </w:r>
    </w:p>
    <w:p w:rsidR="004D37CA" w:rsidRDefault="004D37CA" w:rsidP="000016F7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4D37CA" w:rsidRDefault="004D37CA" w:rsidP="000016F7">
      <w:pPr>
        <w:spacing w:before="120" w:after="0" w:line="240" w:lineRule="auto"/>
        <w:jc w:val="center"/>
        <w:rPr>
          <w:b/>
          <w:sz w:val="24"/>
          <w:szCs w:val="24"/>
        </w:rPr>
      </w:pPr>
    </w:p>
    <w:p w:rsidR="005E7119" w:rsidRPr="00F24F72" w:rsidRDefault="005E7119" w:rsidP="000016F7">
      <w:pPr>
        <w:spacing w:before="120" w:after="0" w:line="240" w:lineRule="auto"/>
        <w:jc w:val="center"/>
        <w:rPr>
          <w:b/>
          <w:sz w:val="24"/>
          <w:szCs w:val="24"/>
        </w:rPr>
      </w:pPr>
      <w:r w:rsidRPr="00F24F72">
        <w:rPr>
          <w:b/>
          <w:sz w:val="24"/>
          <w:szCs w:val="24"/>
        </w:rPr>
        <w:lastRenderedPageBreak/>
        <w:t>ÜÇÜNCÜ BÖLÜM</w:t>
      </w:r>
    </w:p>
    <w:p w:rsidR="005E7119" w:rsidRPr="00F24F72" w:rsidRDefault="005E7119" w:rsidP="000016F7">
      <w:pPr>
        <w:spacing w:before="120" w:after="0" w:line="240" w:lineRule="auto"/>
        <w:jc w:val="center"/>
        <w:rPr>
          <w:b/>
          <w:sz w:val="24"/>
          <w:szCs w:val="24"/>
        </w:rPr>
      </w:pPr>
      <w:r w:rsidRPr="00F24F72">
        <w:rPr>
          <w:b/>
          <w:sz w:val="24"/>
          <w:szCs w:val="24"/>
        </w:rPr>
        <w:t>Son Hükümler</w:t>
      </w:r>
    </w:p>
    <w:p w:rsidR="005E7119" w:rsidRPr="00F24F72" w:rsidRDefault="005E7119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b/>
          <w:sz w:val="24"/>
          <w:szCs w:val="24"/>
        </w:rPr>
        <w:t>Yönetmelikte Yer Almayan Hususlar</w:t>
      </w:r>
    </w:p>
    <w:p w:rsidR="005E7119" w:rsidRPr="00F24F72" w:rsidRDefault="00837B00" w:rsidP="000016F7">
      <w:pPr>
        <w:spacing w:before="120" w:after="0" w:line="240" w:lineRule="auto"/>
        <w:jc w:val="both"/>
        <w:rPr>
          <w:sz w:val="24"/>
          <w:szCs w:val="24"/>
        </w:rPr>
      </w:pPr>
      <w:r w:rsidRPr="00F24F72">
        <w:rPr>
          <w:b/>
          <w:sz w:val="24"/>
          <w:szCs w:val="24"/>
        </w:rPr>
        <w:t>MADDE 7</w:t>
      </w:r>
      <w:r w:rsidR="005E7119" w:rsidRPr="00F24F72">
        <w:rPr>
          <w:b/>
          <w:sz w:val="24"/>
          <w:szCs w:val="24"/>
        </w:rPr>
        <w:t xml:space="preserve">- </w:t>
      </w:r>
      <w:r w:rsidR="005E7119" w:rsidRPr="00F24F72">
        <w:rPr>
          <w:sz w:val="24"/>
          <w:szCs w:val="24"/>
        </w:rPr>
        <w:t>(1)</w:t>
      </w:r>
      <w:r w:rsidR="005E7119" w:rsidRPr="00F24F72">
        <w:rPr>
          <w:b/>
          <w:sz w:val="24"/>
          <w:szCs w:val="24"/>
        </w:rPr>
        <w:t xml:space="preserve"> </w:t>
      </w:r>
      <w:r w:rsidR="005E7119" w:rsidRPr="00F24F72">
        <w:rPr>
          <w:sz w:val="24"/>
          <w:szCs w:val="24"/>
        </w:rPr>
        <w:t>Müdürün görev, yetki ve sorumlulukları ile diğer idari hususlarda, Beylikdüzü Belediyesi Teşkilat Yapısı ve Müdürlüklerin Görev, Yetki ve Sorumlulukları İle Hazırlanacak Yönetmelikler Hakkında Çerçeve Yönetmeliğindeki hükümlere uyulur.</w:t>
      </w:r>
    </w:p>
    <w:p w:rsidR="009D1E82" w:rsidRPr="00B80AB1" w:rsidRDefault="009D1E82" w:rsidP="009D1E82">
      <w:pPr>
        <w:spacing w:before="120" w:after="0" w:line="240" w:lineRule="auto"/>
        <w:jc w:val="both"/>
        <w:rPr>
          <w:sz w:val="24"/>
          <w:szCs w:val="24"/>
        </w:rPr>
      </w:pPr>
      <w:r w:rsidRPr="00B80AB1">
        <w:rPr>
          <w:sz w:val="24"/>
          <w:szCs w:val="24"/>
        </w:rPr>
        <w:t>(2) İşbu Yönetmelikte yer almayan hususlarda;</w:t>
      </w:r>
    </w:p>
    <w:p w:rsidR="009D1E82" w:rsidRPr="00B80AB1" w:rsidRDefault="009D1E82" w:rsidP="009D1E82">
      <w:pPr>
        <w:spacing w:before="120" w:after="0" w:line="240" w:lineRule="auto"/>
        <w:jc w:val="both"/>
        <w:rPr>
          <w:sz w:val="24"/>
          <w:szCs w:val="24"/>
        </w:rPr>
      </w:pPr>
      <w:r w:rsidRPr="00B80AB1">
        <w:rPr>
          <w:sz w:val="24"/>
          <w:szCs w:val="24"/>
        </w:rPr>
        <w:t>a) Yürürlükteki ilgili diğer mevzuat hükümleri uygulanır.</w:t>
      </w:r>
    </w:p>
    <w:p w:rsidR="009D1E82" w:rsidRPr="00B80AB1" w:rsidRDefault="009D1E82" w:rsidP="009D1E8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B80AB1">
        <w:rPr>
          <w:sz w:val="24"/>
          <w:szCs w:val="24"/>
        </w:rPr>
        <w:t>b) Müdürlük, bu Yönetmelikte yer almayan ancak Başkanlık Yönerge</w:t>
      </w:r>
      <w:r w:rsidR="00071046">
        <w:rPr>
          <w:sz w:val="24"/>
          <w:szCs w:val="24"/>
        </w:rPr>
        <w:t>leri</w:t>
      </w:r>
      <w:r w:rsidRPr="00B80AB1">
        <w:rPr>
          <w:sz w:val="24"/>
          <w:szCs w:val="24"/>
        </w:rPr>
        <w:t xml:space="preserve"> ile verilen görevleri de yerine getirir.</w:t>
      </w:r>
    </w:p>
    <w:p w:rsidR="009D1E82" w:rsidRPr="00B80AB1" w:rsidRDefault="009D1E82" w:rsidP="009D1E8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B80AB1">
        <w:rPr>
          <w:sz w:val="24"/>
          <w:szCs w:val="24"/>
        </w:rPr>
        <w:t>c) Bu Yönetmelikte doğrudan yer almamakla birlikte, görevlerle ilişkili olarak gelişen şartlar doğrultusunda ortaya çıkan yeni durumlarda, Başkanlık makamından alınacak onaylarla çalışmalar yürütülür.</w:t>
      </w:r>
    </w:p>
    <w:p w:rsidR="009D1E82" w:rsidRPr="00B80AB1" w:rsidRDefault="009D1E82" w:rsidP="009D1E82">
      <w:pPr>
        <w:autoSpaceDE w:val="0"/>
        <w:autoSpaceDN w:val="0"/>
        <w:adjustRightInd w:val="0"/>
        <w:spacing w:before="120" w:after="0" w:line="240" w:lineRule="auto"/>
        <w:jc w:val="both"/>
        <w:rPr>
          <w:sz w:val="24"/>
          <w:szCs w:val="24"/>
        </w:rPr>
      </w:pPr>
      <w:r w:rsidRPr="00B80AB1">
        <w:rPr>
          <w:sz w:val="24"/>
          <w:szCs w:val="24"/>
        </w:rPr>
        <w:t>(3) Görevlerin yürütülmesinde diğer Müdürlük ve birimlerle olan Koordinasyon, Koordinasyon merkezi marifetiyle sağlanır.</w:t>
      </w:r>
    </w:p>
    <w:p w:rsidR="005E7119" w:rsidRPr="00F24F72" w:rsidRDefault="005E7119" w:rsidP="000016F7">
      <w:pPr>
        <w:spacing w:before="120" w:after="0" w:line="240" w:lineRule="auto"/>
        <w:rPr>
          <w:b/>
          <w:sz w:val="24"/>
          <w:szCs w:val="24"/>
        </w:rPr>
      </w:pPr>
      <w:bookmarkStart w:id="2" w:name="bookmark14"/>
      <w:r w:rsidRPr="00F24F72">
        <w:rPr>
          <w:b/>
          <w:sz w:val="24"/>
          <w:szCs w:val="24"/>
        </w:rPr>
        <w:t>Yürürlük</w:t>
      </w:r>
      <w:bookmarkEnd w:id="2"/>
    </w:p>
    <w:p w:rsidR="005E7119" w:rsidRPr="00F24F72" w:rsidRDefault="00837B00" w:rsidP="000016F7">
      <w:pPr>
        <w:spacing w:before="120" w:after="0" w:line="240" w:lineRule="auto"/>
        <w:rPr>
          <w:sz w:val="24"/>
          <w:szCs w:val="24"/>
        </w:rPr>
      </w:pPr>
      <w:r w:rsidRPr="00F24F72">
        <w:rPr>
          <w:b/>
          <w:sz w:val="24"/>
          <w:szCs w:val="24"/>
        </w:rPr>
        <w:t>MADDE 8</w:t>
      </w:r>
      <w:r w:rsidR="005E7119" w:rsidRPr="00F24F72">
        <w:rPr>
          <w:b/>
          <w:sz w:val="24"/>
          <w:szCs w:val="24"/>
        </w:rPr>
        <w:t>-</w:t>
      </w:r>
      <w:r w:rsidR="005E7119" w:rsidRPr="00F24F72">
        <w:rPr>
          <w:sz w:val="24"/>
          <w:szCs w:val="24"/>
        </w:rPr>
        <w:t xml:space="preserve"> (1) Bu Yönetmelik yayımı tarihinde yürürlüğe girer.</w:t>
      </w:r>
    </w:p>
    <w:p w:rsidR="005E7119" w:rsidRPr="00F24F72" w:rsidRDefault="005E7119" w:rsidP="000016F7">
      <w:pPr>
        <w:spacing w:before="120" w:after="0" w:line="240" w:lineRule="auto"/>
        <w:rPr>
          <w:b/>
          <w:sz w:val="24"/>
          <w:szCs w:val="24"/>
        </w:rPr>
      </w:pPr>
      <w:bookmarkStart w:id="3" w:name="bookmark15"/>
      <w:r w:rsidRPr="00F24F72">
        <w:rPr>
          <w:b/>
          <w:sz w:val="24"/>
          <w:szCs w:val="24"/>
        </w:rPr>
        <w:t>Yürütme</w:t>
      </w:r>
      <w:bookmarkEnd w:id="3"/>
    </w:p>
    <w:p w:rsidR="005E7119" w:rsidRPr="00F24F72" w:rsidRDefault="005E7119" w:rsidP="000016F7">
      <w:pPr>
        <w:spacing w:before="120" w:after="0" w:line="240" w:lineRule="auto"/>
        <w:rPr>
          <w:sz w:val="24"/>
          <w:szCs w:val="24"/>
        </w:rPr>
      </w:pPr>
      <w:r w:rsidRPr="00F24F72">
        <w:rPr>
          <w:b/>
          <w:sz w:val="24"/>
          <w:szCs w:val="24"/>
        </w:rPr>
        <w:t xml:space="preserve">MADDE </w:t>
      </w:r>
      <w:r w:rsidR="00837B00" w:rsidRPr="00F24F72">
        <w:rPr>
          <w:b/>
          <w:sz w:val="24"/>
          <w:szCs w:val="24"/>
        </w:rPr>
        <w:t>9</w:t>
      </w:r>
      <w:r w:rsidRPr="00F24F72">
        <w:rPr>
          <w:b/>
          <w:sz w:val="24"/>
          <w:szCs w:val="24"/>
        </w:rPr>
        <w:t xml:space="preserve"> -</w:t>
      </w:r>
      <w:r w:rsidRPr="00F24F72">
        <w:rPr>
          <w:sz w:val="24"/>
          <w:szCs w:val="24"/>
        </w:rPr>
        <w:t xml:space="preserve"> (1) Bu Yönetmelik hükümlerini Başkan yürütür.</w:t>
      </w:r>
    </w:p>
    <w:sectPr w:rsidR="005E7119" w:rsidRPr="00F24F72" w:rsidSect="00173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Intro Bold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93" w:csb1="00000000"/>
  </w:font>
  <w:font w:name="Intro Light">
    <w:altName w:val="Arial"/>
    <w:panose1 w:val="00000000000000000000"/>
    <w:charset w:val="00"/>
    <w:family w:val="modern"/>
    <w:notTrueType/>
    <w:pitch w:val="variable"/>
    <w:sig w:usb0="00000001" w:usb1="0000006A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235"/>
    <w:rsid w:val="000016F7"/>
    <w:rsid w:val="00003BC1"/>
    <w:rsid w:val="00071046"/>
    <w:rsid w:val="000E73F4"/>
    <w:rsid w:val="00122429"/>
    <w:rsid w:val="00173D77"/>
    <w:rsid w:val="00191FEC"/>
    <w:rsid w:val="002F6E1C"/>
    <w:rsid w:val="0031519E"/>
    <w:rsid w:val="00366666"/>
    <w:rsid w:val="003A4007"/>
    <w:rsid w:val="003C5F73"/>
    <w:rsid w:val="003D3F15"/>
    <w:rsid w:val="004D37CA"/>
    <w:rsid w:val="004E0D87"/>
    <w:rsid w:val="004F0936"/>
    <w:rsid w:val="004F2A3C"/>
    <w:rsid w:val="00501346"/>
    <w:rsid w:val="00502235"/>
    <w:rsid w:val="00554297"/>
    <w:rsid w:val="005756A0"/>
    <w:rsid w:val="005E25D1"/>
    <w:rsid w:val="005E7119"/>
    <w:rsid w:val="005E749C"/>
    <w:rsid w:val="005F77AC"/>
    <w:rsid w:val="00601006"/>
    <w:rsid w:val="00610BAE"/>
    <w:rsid w:val="00625CD3"/>
    <w:rsid w:val="006369CF"/>
    <w:rsid w:val="006C7E49"/>
    <w:rsid w:val="00755FAA"/>
    <w:rsid w:val="007C538B"/>
    <w:rsid w:val="00825902"/>
    <w:rsid w:val="00837B00"/>
    <w:rsid w:val="00875ED5"/>
    <w:rsid w:val="008D6C2F"/>
    <w:rsid w:val="00917619"/>
    <w:rsid w:val="00920423"/>
    <w:rsid w:val="00933AD0"/>
    <w:rsid w:val="00940ECD"/>
    <w:rsid w:val="00947EA0"/>
    <w:rsid w:val="00973FAB"/>
    <w:rsid w:val="009D1E82"/>
    <w:rsid w:val="00A12A83"/>
    <w:rsid w:val="00A96DD4"/>
    <w:rsid w:val="00AB4660"/>
    <w:rsid w:val="00AC30EC"/>
    <w:rsid w:val="00AC4476"/>
    <w:rsid w:val="00AC4C5F"/>
    <w:rsid w:val="00AE124A"/>
    <w:rsid w:val="00AE475A"/>
    <w:rsid w:val="00B476B8"/>
    <w:rsid w:val="00B51D37"/>
    <w:rsid w:val="00B860F3"/>
    <w:rsid w:val="00BD49D3"/>
    <w:rsid w:val="00C2048C"/>
    <w:rsid w:val="00C5091D"/>
    <w:rsid w:val="00C91136"/>
    <w:rsid w:val="00C9692B"/>
    <w:rsid w:val="00CD0E4B"/>
    <w:rsid w:val="00CF1137"/>
    <w:rsid w:val="00D409C0"/>
    <w:rsid w:val="00DD34CE"/>
    <w:rsid w:val="00E25036"/>
    <w:rsid w:val="00E31712"/>
    <w:rsid w:val="00E43678"/>
    <w:rsid w:val="00E53E13"/>
    <w:rsid w:val="00E77660"/>
    <w:rsid w:val="00EA3D78"/>
    <w:rsid w:val="00F0276D"/>
    <w:rsid w:val="00F20F31"/>
    <w:rsid w:val="00F24F72"/>
    <w:rsid w:val="00F40B83"/>
    <w:rsid w:val="00F564BA"/>
    <w:rsid w:val="00F661F0"/>
    <w:rsid w:val="00FA6EB9"/>
    <w:rsid w:val="00FB1254"/>
    <w:rsid w:val="00FB1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3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502235"/>
    <w:rPr>
      <w:b/>
      <w:bCs/>
    </w:rPr>
  </w:style>
  <w:style w:type="paragraph" w:styleId="NormalWeb">
    <w:name w:val="Normal (Web)"/>
    <w:basedOn w:val="Normal"/>
    <w:uiPriority w:val="99"/>
    <w:unhideWhenUsed/>
    <w:rsid w:val="00502235"/>
    <w:pPr>
      <w:spacing w:after="200" w:line="276" w:lineRule="auto"/>
    </w:pPr>
    <w:rPr>
      <w:rFonts w:ascii="Times New Roman" w:eastAsia="Calibri" w:hAnsi="Times New Roman" w:cs="Times New Roman"/>
      <w:color w:val="17365D"/>
      <w:sz w:val="24"/>
      <w:szCs w:val="24"/>
      <w:lang w:eastAsia="tr-TR"/>
    </w:rPr>
  </w:style>
  <w:style w:type="paragraph" w:customStyle="1" w:styleId="paraf">
    <w:name w:val="paraf"/>
    <w:basedOn w:val="Normal"/>
    <w:rsid w:val="00940EC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37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235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uiPriority w:val="22"/>
    <w:qFormat/>
    <w:rsid w:val="00502235"/>
    <w:rPr>
      <w:b/>
      <w:bCs/>
    </w:rPr>
  </w:style>
  <w:style w:type="paragraph" w:styleId="NormalWeb">
    <w:name w:val="Normal (Web)"/>
    <w:basedOn w:val="Normal"/>
    <w:uiPriority w:val="99"/>
    <w:unhideWhenUsed/>
    <w:rsid w:val="00502235"/>
    <w:pPr>
      <w:spacing w:after="200" w:line="276" w:lineRule="auto"/>
    </w:pPr>
    <w:rPr>
      <w:rFonts w:ascii="Times New Roman" w:eastAsia="Calibri" w:hAnsi="Times New Roman" w:cs="Times New Roman"/>
      <w:color w:val="17365D"/>
      <w:sz w:val="24"/>
      <w:szCs w:val="24"/>
      <w:lang w:eastAsia="tr-TR"/>
    </w:rPr>
  </w:style>
  <w:style w:type="paragraph" w:customStyle="1" w:styleId="paraf">
    <w:name w:val="paraf"/>
    <w:basedOn w:val="Normal"/>
    <w:rsid w:val="00940EC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 w:cs="Times New Roman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837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3DF4-A420-49C6-A8D7-8443A860C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hulyases</cp:lastModifiedBy>
  <cp:revision>5</cp:revision>
  <cp:lastPrinted>2017-06-29T11:26:00Z</cp:lastPrinted>
  <dcterms:created xsi:type="dcterms:W3CDTF">2017-06-23T07:45:00Z</dcterms:created>
  <dcterms:modified xsi:type="dcterms:W3CDTF">2017-07-19T10:37:00Z</dcterms:modified>
</cp:coreProperties>
</file>